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338EA2" w14:textId="77777777" w:rsidR="00F86E8D" w:rsidRDefault="00F86E8D" w:rsidP="00F86E8D">
      <w:pPr>
        <w:pStyle w:val="ZEMCH-Body"/>
        <w:pBdr>
          <w:bottom w:val="single" w:sz="6" w:space="1" w:color="auto"/>
        </w:pBdr>
        <w:jc w:val="right"/>
      </w:pPr>
    </w:p>
    <w:p w14:paraId="2CF3B6D8" w14:textId="77777777" w:rsidR="00FA4CC3" w:rsidRDefault="00FA4CC3" w:rsidP="00F86E8D">
      <w:pPr>
        <w:pStyle w:val="ZEMCH-Body"/>
        <w:pBdr>
          <w:bottom w:val="single" w:sz="6" w:space="1" w:color="auto"/>
        </w:pBdr>
        <w:jc w:val="right"/>
      </w:pPr>
    </w:p>
    <w:p w14:paraId="1CBA35B7" w14:textId="77777777" w:rsidR="00277C46" w:rsidRDefault="00277C46" w:rsidP="00277C46">
      <w:pPr>
        <w:pStyle w:val="ZEMCH-Body"/>
      </w:pPr>
    </w:p>
    <w:p w14:paraId="2EAB7EA1" w14:textId="77777777" w:rsidR="00DF2AA5" w:rsidRPr="0090703C" w:rsidRDefault="00DF2AA5" w:rsidP="001328E0">
      <w:pPr>
        <w:pStyle w:val="ZEMCH-Title"/>
      </w:pPr>
      <w:r w:rsidRPr="0090703C">
        <w:t>THE TITLE OF THE PAPER SHOULD NOT EXCEED TEN WORDS</w:t>
      </w:r>
    </w:p>
    <w:p w14:paraId="0425B577" w14:textId="77777777" w:rsidR="00DF2AA5" w:rsidRPr="0090703C" w:rsidRDefault="00DF2AA5" w:rsidP="00277C46">
      <w:pPr>
        <w:pStyle w:val="ZEMCH-Body"/>
      </w:pPr>
    </w:p>
    <w:p w14:paraId="35AF5AF1" w14:textId="77777777" w:rsidR="00DF2AA5" w:rsidRDefault="00DF2AA5" w:rsidP="00277C46">
      <w:pPr>
        <w:pStyle w:val="ZEMCH-Body"/>
        <w:pBdr>
          <w:bottom w:val="single" w:sz="6" w:space="1" w:color="auto"/>
        </w:pBdr>
      </w:pPr>
    </w:p>
    <w:p w14:paraId="234098AF" w14:textId="77777777" w:rsidR="00277C46" w:rsidRDefault="00277C46" w:rsidP="00277C46">
      <w:pPr>
        <w:pStyle w:val="ZEMCH-Body"/>
      </w:pPr>
    </w:p>
    <w:p w14:paraId="002E2FD8" w14:textId="774F29D6" w:rsidR="00DF2AA5" w:rsidRDefault="00DF2AA5" w:rsidP="00277C46">
      <w:pPr>
        <w:pStyle w:val="ZEMCH-Abstract"/>
      </w:pPr>
      <w:r w:rsidRPr="00B050EE">
        <w:rPr>
          <w:b/>
        </w:rPr>
        <w:t>Abstract</w:t>
      </w:r>
      <w:r w:rsidR="00B050EE" w:rsidRPr="00B050EE">
        <w:rPr>
          <w:b/>
        </w:rPr>
        <w:t>:</w:t>
      </w:r>
      <w:r w:rsidR="00B050EE">
        <w:rPr>
          <w:b/>
          <w:bCs/>
        </w:rPr>
        <w:t xml:space="preserve"> </w:t>
      </w:r>
      <w:r w:rsidRPr="0009353D">
        <w:t>The title of the pap</w:t>
      </w:r>
      <w:r w:rsidR="008A216D">
        <w:t>er should not exceed ten words. The abstract should summarise the context, research methods and findi</w:t>
      </w:r>
      <w:r w:rsidR="00C40A3E">
        <w:t>ngs of the paper and be a maximum of</w:t>
      </w:r>
      <w:r w:rsidR="008A216D">
        <w:t xml:space="preserve"> 300 words. </w:t>
      </w:r>
      <w:r w:rsidRPr="0009353D">
        <w:t>The manuscript must have a maximum of five keywords following the abstract. The length of the manuscript should be around 4000 words maximum 5000 words. The paper size is A4 (21cm X 29.7cm) with the margins of 3cm</w:t>
      </w:r>
      <w:r w:rsidR="004A6B26">
        <w:t xml:space="preserve"> (left), 3cm</w:t>
      </w:r>
      <w:r w:rsidRPr="0009353D">
        <w:t xml:space="preserve"> (top) and 3cm (bottom). The manuscript must have a reference section at the end with the author’s names in upper case followed by the year, the title of the reference and the source or publisher in normal lower case. The citation format in the body of the text must have the author’s name in lower case followed by the year in brackets—i.e. (Smith 1999). If a specific page or pages are referred to, </w:t>
      </w:r>
      <w:r>
        <w:t xml:space="preserve">the page number or </w:t>
      </w:r>
      <w:r w:rsidRPr="0009353D">
        <w:t xml:space="preserve">numbers must be cited after the author’s name—i.e. (Smith 2002:31) or (Smith 2002:31-44). There must be a conclusion at the end of the manuscript. Locate any illustration by placing a figure number in the text—e.g. (Fig.1). All photographs, maps and graphs must not be less than </w:t>
      </w:r>
      <w:r w:rsidRPr="0009353D">
        <w:rPr>
          <w:bCs/>
        </w:rPr>
        <w:t>300 dpi</w:t>
      </w:r>
      <w:r w:rsidRPr="0009353D">
        <w:t>. Tables, graphs and line drawings should be in .doc format using Word, PowerPoint or Excel</w:t>
      </w:r>
      <w:r w:rsidRPr="008B78DC">
        <w:t xml:space="preserve"> original programs. Submission should be in </w:t>
      </w:r>
      <w:r w:rsidR="00F57E74">
        <w:t>pdf format</w:t>
      </w:r>
      <w:r w:rsidRPr="008B78DC">
        <w:t xml:space="preserve">. Full Papers should be submitted via </w:t>
      </w:r>
      <w:r w:rsidR="00B90341">
        <w:t>COMS</w:t>
      </w:r>
      <w:r w:rsidR="00F57E74">
        <w:t xml:space="preserve"> </w:t>
      </w:r>
      <w:r w:rsidR="00B90341" w:rsidRPr="00B90341">
        <w:t>https://coms.app/cosvard25/welcome.html</w:t>
      </w:r>
      <w:r w:rsidRPr="001D0653">
        <w:t>.</w:t>
      </w:r>
    </w:p>
    <w:p w14:paraId="06EE22C6" w14:textId="77777777" w:rsidR="00277C46" w:rsidRDefault="00277C46" w:rsidP="00277C46">
      <w:pPr>
        <w:pStyle w:val="ZEMCH-Keywords"/>
        <w:pBdr>
          <w:bottom w:val="single" w:sz="6" w:space="1" w:color="auto"/>
        </w:pBdr>
      </w:pPr>
    </w:p>
    <w:p w14:paraId="78B8CD56" w14:textId="77777777" w:rsidR="00277C46" w:rsidRDefault="00277C46" w:rsidP="00277C46">
      <w:pPr>
        <w:pStyle w:val="ZEMCH-Keywords"/>
      </w:pPr>
    </w:p>
    <w:p w14:paraId="64AA486D" w14:textId="77777777" w:rsidR="00DF2AA5" w:rsidRDefault="00DF2AA5" w:rsidP="001328E0">
      <w:pPr>
        <w:pStyle w:val="ZEMCH-Keywords"/>
      </w:pPr>
      <w:r w:rsidRPr="0009353D">
        <w:rPr>
          <w:b/>
        </w:rPr>
        <w:t xml:space="preserve">Keywords: </w:t>
      </w:r>
      <w:r w:rsidRPr="0009353D">
        <w:t xml:space="preserve">Mass </w:t>
      </w:r>
      <w:r w:rsidR="00277C46">
        <w:t>C</w:t>
      </w:r>
      <w:r w:rsidRPr="0009353D">
        <w:t xml:space="preserve">ustomisation, </w:t>
      </w:r>
      <w:r w:rsidR="001328E0">
        <w:t>H</w:t>
      </w:r>
      <w:r w:rsidRPr="0009353D">
        <w:t xml:space="preserve">ousing, </w:t>
      </w:r>
      <w:r w:rsidR="001328E0">
        <w:t>S</w:t>
      </w:r>
      <w:r w:rsidR="006D49C9">
        <w:t xml:space="preserve">ustainable </w:t>
      </w:r>
      <w:r w:rsidR="00277C46">
        <w:t>D</w:t>
      </w:r>
      <w:r w:rsidR="006D49C9">
        <w:t xml:space="preserve">evelopment, </w:t>
      </w:r>
      <w:r w:rsidR="001328E0">
        <w:t>P</w:t>
      </w:r>
      <w:r w:rsidRPr="0009353D">
        <w:t>refabrication</w:t>
      </w:r>
      <w:r w:rsidR="001328E0">
        <w:t>, Energy Efficiency</w:t>
      </w:r>
      <w:r w:rsidRPr="0009353D">
        <w:t>.</w:t>
      </w:r>
      <w:r w:rsidR="006D49C9">
        <w:t xml:space="preserve"> (</w:t>
      </w:r>
      <w:r w:rsidR="006D49C9" w:rsidRPr="006D49C9">
        <w:t xml:space="preserve">up to 5 </w:t>
      </w:r>
      <w:r w:rsidR="001328E0">
        <w:t>key</w:t>
      </w:r>
      <w:r w:rsidR="006D49C9" w:rsidRPr="006D49C9">
        <w:t>words</w:t>
      </w:r>
      <w:r w:rsidR="006D49C9">
        <w:t>)</w:t>
      </w:r>
    </w:p>
    <w:p w14:paraId="73A979C0" w14:textId="77777777" w:rsidR="003A0EE3" w:rsidRDefault="003A0EE3" w:rsidP="003A0EE3">
      <w:pPr>
        <w:pStyle w:val="ZEMCH-Body"/>
        <w:sectPr w:rsidR="003A0EE3" w:rsidSect="00DF2AA5">
          <w:headerReference w:type="default" r:id="rId8"/>
          <w:footerReference w:type="default" r:id="rId9"/>
          <w:pgSz w:w="11907" w:h="16839" w:code="9"/>
          <w:pgMar w:top="1701" w:right="1554" w:bottom="1701" w:left="1701" w:header="709" w:footer="709" w:gutter="0"/>
          <w:cols w:space="709"/>
          <w:docGrid w:linePitch="272"/>
        </w:sectPr>
      </w:pPr>
    </w:p>
    <w:p w14:paraId="47B0BA21" w14:textId="77777777" w:rsidR="00DF2AA5" w:rsidRPr="00881EC4" w:rsidRDefault="00DF2AA5" w:rsidP="005E535E">
      <w:pPr>
        <w:pStyle w:val="Heading1"/>
      </w:pPr>
      <w:r w:rsidRPr="00881EC4">
        <w:lastRenderedPageBreak/>
        <w:t>Introduction</w:t>
      </w:r>
      <w:bookmarkStart w:id="0" w:name="_GoBack"/>
      <w:bookmarkEnd w:id="0"/>
    </w:p>
    <w:p w14:paraId="61E155BC" w14:textId="77777777" w:rsidR="00DF2AA5" w:rsidRDefault="00DF2AA5" w:rsidP="00881EC4">
      <w:pPr>
        <w:pStyle w:val="ZEMCH-Body"/>
      </w:pPr>
      <w:r w:rsidRPr="00FE75AC">
        <w:t>The length of the manuscript should be around 4000 words maximum 5000 words. The paper size is A4 (21cm X 29.7cm) with the margins of 3cm (top) and 3cm (bottom). An 11 point ‘Arial’ font should be used for the body. Each title should bold. The manuscript must have a reference section at the end with the author’s names in upper case followed by the year, the title of the reference and the source or publisher in normal lower case. The citation format in the body of the text must have the author’s name in lower</w:t>
      </w:r>
      <w:r w:rsidRPr="00881EC4">
        <w:t xml:space="preserve"> case followed by the year in brackets—i.e. (Smith 1999). If a specific page or pages are referred to, the page number or numbers must be cited after the author’s name—i.e. (Smith 2002:31) or (Smith 2002:31-44). There must be a conclusion at the end of the manuscript. Locate any illustration by placing a figure number in the text—e.g. (Fig.1). </w:t>
      </w:r>
    </w:p>
    <w:p w14:paraId="1CA2EDA8" w14:textId="77777777" w:rsidR="00D66B9F" w:rsidRPr="00881EC4" w:rsidRDefault="00D66B9F" w:rsidP="00881EC4">
      <w:pPr>
        <w:pStyle w:val="ZEMCH-Body"/>
      </w:pPr>
    </w:p>
    <w:p w14:paraId="31841023" w14:textId="77777777" w:rsidR="00DF2AA5" w:rsidRPr="00881EC4" w:rsidRDefault="00DF2AA5" w:rsidP="00881EC4">
      <w:pPr>
        <w:pStyle w:val="ZEMCH-Body"/>
      </w:pPr>
      <w:r w:rsidRPr="00881EC4">
        <w:t xml:space="preserve">The length of the abstract should be between 200 and 300 words. The title of the paper should not exceed ten words. The manuscript must have a maximum of five keywords following the abstract. The length of the manuscript should be around 4000 words maximum 5000 words. The paper size is A4 (21cm X 29.7cm) with the margins of 3cm (top) and 3cm (bottom). The manuscript must have a reference section at the end with the author’s names in upper case followed by the year, the title of the reference in italics and the source or publisher in normal lower case. The citation format in the body of the text must have the author’s name in lower case followed by the year in brackets—i.e. (Smith 1999). If a specific page or pages are referred to, the page number or   numbers must be cited after the author’s name—i.e. (Smith 2002:31) or (Smith 2002:31-44). There must be a conclusion at the end of the manuscript. Locate any illustration by placing a figure number in the text—e.g. (Fig.1). All photographs, maps and graphs must not be less than 300 dpi. </w:t>
      </w:r>
    </w:p>
    <w:p w14:paraId="326BDAD8" w14:textId="77777777" w:rsidR="00DF2AA5" w:rsidRPr="00881EC4" w:rsidRDefault="00DF2AA5" w:rsidP="005E535E">
      <w:pPr>
        <w:pStyle w:val="Heading2"/>
      </w:pPr>
      <w:r w:rsidRPr="00881EC4">
        <w:t>Tables and Figures</w:t>
      </w:r>
    </w:p>
    <w:p w14:paraId="6EB758EC" w14:textId="77777777" w:rsidR="00DF2AA5" w:rsidRDefault="00DF2AA5" w:rsidP="00881EC4">
      <w:pPr>
        <w:pStyle w:val="ZEMCH-Body"/>
      </w:pPr>
      <w:r w:rsidRPr="0009353D">
        <w:t xml:space="preserve">Figures and tables should be below to the text which refers to them for the first time. Figure captions should be typed below the figure. Tables should be numbered consecutively and titled above each table. The size of lettering should be font 9. All table columns should have an explanation of each table. Contents of table and figure must </w:t>
      </w:r>
      <w:r w:rsidRPr="00FA2EF8">
        <w:t>appear in the text.</w:t>
      </w:r>
    </w:p>
    <w:p w14:paraId="0ADB4861" w14:textId="77777777" w:rsidR="00DF2AA5" w:rsidRDefault="00F33CEA" w:rsidP="00B5274A">
      <w:pPr>
        <w:pStyle w:val="ZEMCH-Tables-Figures"/>
      </w:pPr>
      <w:r w:rsidRPr="00B5274A">
        <w:rPr>
          <w:noProof/>
          <w:lang w:val="en-AU" w:eastAsia="en-AU"/>
        </w:rPr>
        <w:drawing>
          <wp:anchor distT="0" distB="0" distL="114300" distR="114300" simplePos="0" relativeHeight="251657728" behindDoc="1" locked="0" layoutInCell="1" allowOverlap="1" wp14:anchorId="25F7A116" wp14:editId="27EB9C9D">
            <wp:simplePos x="0" y="0"/>
            <wp:positionH relativeFrom="column">
              <wp:posOffset>793115</wp:posOffset>
            </wp:positionH>
            <wp:positionV relativeFrom="paragraph">
              <wp:posOffset>43815</wp:posOffset>
            </wp:positionV>
            <wp:extent cx="3706495" cy="2339975"/>
            <wp:effectExtent l="0" t="0" r="0" b="0"/>
            <wp:wrapTight wrapText="bothSides">
              <wp:wrapPolygon edited="0">
                <wp:start x="0" y="0"/>
                <wp:lineTo x="0" y="21453"/>
                <wp:lineTo x="21537" y="21453"/>
                <wp:lineTo x="21537" y="0"/>
                <wp:lineTo x="0" y="0"/>
              </wp:wrapPolygon>
            </wp:wrapTight>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06495" cy="23399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974616B" w14:textId="77777777" w:rsidR="00DF2AA5" w:rsidRDefault="00DF2AA5" w:rsidP="00277C46">
      <w:pPr>
        <w:pStyle w:val="ZEMCH-Body"/>
      </w:pPr>
    </w:p>
    <w:p w14:paraId="20CA17D8" w14:textId="77777777" w:rsidR="00DF2AA5" w:rsidRDefault="00DF2AA5" w:rsidP="00277C46">
      <w:pPr>
        <w:pStyle w:val="ZEMCH-Body"/>
      </w:pPr>
    </w:p>
    <w:p w14:paraId="0401885F" w14:textId="77777777" w:rsidR="00DF2AA5" w:rsidRDefault="00DF2AA5" w:rsidP="00277C46">
      <w:pPr>
        <w:pStyle w:val="ZEMCH-Body"/>
      </w:pPr>
    </w:p>
    <w:p w14:paraId="49D96241" w14:textId="77777777" w:rsidR="00DF2AA5" w:rsidRDefault="00DF2AA5" w:rsidP="00277C46">
      <w:pPr>
        <w:pStyle w:val="ZEMCH-Body"/>
      </w:pPr>
    </w:p>
    <w:p w14:paraId="339B24DE" w14:textId="77777777" w:rsidR="00DF2AA5" w:rsidRDefault="00DF2AA5" w:rsidP="00277C46">
      <w:pPr>
        <w:pStyle w:val="ZEMCH-Body"/>
      </w:pPr>
    </w:p>
    <w:p w14:paraId="61E2168A" w14:textId="77777777" w:rsidR="00DF2AA5" w:rsidRDefault="00DF2AA5" w:rsidP="00277C46">
      <w:pPr>
        <w:pStyle w:val="ZEMCH-Body"/>
      </w:pPr>
    </w:p>
    <w:p w14:paraId="39878752" w14:textId="77777777" w:rsidR="00DF2AA5" w:rsidRDefault="00DF2AA5" w:rsidP="00277C46">
      <w:pPr>
        <w:pStyle w:val="ZEMCH-Body"/>
      </w:pPr>
    </w:p>
    <w:p w14:paraId="1F5F30CE" w14:textId="77777777" w:rsidR="00DF2AA5" w:rsidRDefault="00DF2AA5" w:rsidP="00277C46">
      <w:pPr>
        <w:pStyle w:val="ZEMCH-Body"/>
      </w:pPr>
    </w:p>
    <w:p w14:paraId="21E00469" w14:textId="77777777" w:rsidR="00DF2AA5" w:rsidRDefault="00DF2AA5" w:rsidP="00277C46">
      <w:pPr>
        <w:pStyle w:val="ZEMCH-Body"/>
      </w:pPr>
    </w:p>
    <w:p w14:paraId="2A16051D" w14:textId="77777777" w:rsidR="00DF2AA5" w:rsidRDefault="00DF2AA5" w:rsidP="00277C46">
      <w:pPr>
        <w:pStyle w:val="ZEMCH-Body"/>
      </w:pPr>
    </w:p>
    <w:p w14:paraId="29CF02A0" w14:textId="77777777" w:rsidR="00DF2AA5" w:rsidRDefault="00DF2AA5" w:rsidP="00277C46">
      <w:pPr>
        <w:pStyle w:val="ZEMCH-Body"/>
      </w:pPr>
    </w:p>
    <w:p w14:paraId="05A48CD8" w14:textId="77777777" w:rsidR="00DF2AA5" w:rsidRDefault="00DF2AA5" w:rsidP="00916121">
      <w:pPr>
        <w:pStyle w:val="ZEMCH-Tables-Figures"/>
      </w:pPr>
    </w:p>
    <w:p w14:paraId="14BBF058" w14:textId="77777777" w:rsidR="00DF2AA5" w:rsidRDefault="00DF2AA5" w:rsidP="00277C46">
      <w:pPr>
        <w:pStyle w:val="ZEMCH-Body"/>
      </w:pPr>
    </w:p>
    <w:p w14:paraId="09002A73" w14:textId="77777777" w:rsidR="00DF2AA5" w:rsidRPr="0009353D" w:rsidRDefault="00DF2AA5" w:rsidP="00277C46">
      <w:pPr>
        <w:pStyle w:val="ZEMCH-Body"/>
      </w:pPr>
    </w:p>
    <w:p w14:paraId="66694661" w14:textId="77777777" w:rsidR="00DF2AA5" w:rsidRDefault="00DF2AA5" w:rsidP="00DF2AA5">
      <w:pPr>
        <w:adjustRightInd w:val="0"/>
        <w:jc w:val="center"/>
        <w:rPr>
          <w:rFonts w:cs="Arial"/>
          <w:b/>
          <w:sz w:val="18"/>
          <w:szCs w:val="18"/>
        </w:rPr>
      </w:pPr>
    </w:p>
    <w:p w14:paraId="6FBDF7D0" w14:textId="77777777" w:rsidR="00DF2AA5" w:rsidRPr="0009353D" w:rsidRDefault="00DF2AA5" w:rsidP="00916121">
      <w:pPr>
        <w:pStyle w:val="ZEMCH-Caption"/>
      </w:pPr>
      <w:r w:rsidRPr="0009353D">
        <w:t>Figure 1: Ambient CO</w:t>
      </w:r>
      <w:r w:rsidRPr="0009353D">
        <w:rPr>
          <w:vertAlign w:val="subscript"/>
        </w:rPr>
        <w:t>2</w:t>
      </w:r>
      <w:r w:rsidRPr="0009353D">
        <w:t xml:space="preserve"> levels inside and outside the buildings of The Glasgow School of Art</w:t>
      </w:r>
    </w:p>
    <w:p w14:paraId="65D8DB13" w14:textId="77777777" w:rsidR="00DF2AA5" w:rsidRDefault="00DF2AA5" w:rsidP="00DF2AA5">
      <w:pPr>
        <w:jc w:val="center"/>
        <w:rPr>
          <w:rFonts w:cs="Arial"/>
          <w:sz w:val="16"/>
          <w:szCs w:val="16"/>
          <w:lang w:eastAsia="tr-TR"/>
        </w:rPr>
      </w:pPr>
    </w:p>
    <w:p w14:paraId="4B595320" w14:textId="77777777" w:rsidR="00DF2AA5" w:rsidRPr="0009353D" w:rsidRDefault="00DF2AA5" w:rsidP="00916121">
      <w:pPr>
        <w:pStyle w:val="ZEMCH-Caption"/>
      </w:pPr>
      <w:r w:rsidRPr="0009353D">
        <w:t>Table 1: The data of the cell growth and substrate loss</w:t>
      </w:r>
    </w:p>
    <w:p w14:paraId="3CD6C9B1" w14:textId="77777777" w:rsidR="00DF2AA5" w:rsidRPr="00173116" w:rsidRDefault="00DF2AA5" w:rsidP="00DF2AA5">
      <w:pPr>
        <w:adjustRightInd w:val="0"/>
        <w:jc w:val="center"/>
        <w:rPr>
          <w:rFonts w:cs="Arial"/>
          <w:b/>
          <w:sz w:val="18"/>
          <w:szCs w:val="18"/>
        </w:rPr>
      </w:pPr>
    </w:p>
    <w:tbl>
      <w:tblPr>
        <w:tblW w:w="0" w:type="auto"/>
        <w:jc w:val="center"/>
        <w:tblBorders>
          <w:top w:val="single" w:sz="8" w:space="0" w:color="auto"/>
          <w:bottom w:val="single" w:sz="8" w:space="0" w:color="auto"/>
        </w:tblBorders>
        <w:tblLook w:val="0000" w:firstRow="0" w:lastRow="0" w:firstColumn="0" w:lastColumn="0" w:noHBand="0" w:noVBand="0"/>
      </w:tblPr>
      <w:tblGrid>
        <w:gridCol w:w="1459"/>
        <w:gridCol w:w="567"/>
        <w:gridCol w:w="645"/>
        <w:gridCol w:w="645"/>
        <w:gridCol w:w="645"/>
        <w:gridCol w:w="645"/>
        <w:gridCol w:w="645"/>
        <w:gridCol w:w="645"/>
        <w:gridCol w:w="645"/>
        <w:gridCol w:w="645"/>
      </w:tblGrid>
      <w:tr w:rsidR="00DF2AA5" w14:paraId="6DD02510" w14:textId="77777777" w:rsidTr="00DF2AA5">
        <w:trPr>
          <w:jc w:val="center"/>
        </w:trPr>
        <w:tc>
          <w:tcPr>
            <w:tcW w:w="1459" w:type="dxa"/>
            <w:tcBorders>
              <w:top w:val="single" w:sz="8" w:space="0" w:color="auto"/>
              <w:bottom w:val="single" w:sz="6" w:space="0" w:color="auto"/>
            </w:tcBorders>
          </w:tcPr>
          <w:p w14:paraId="170467B1" w14:textId="77777777" w:rsidR="00DF2AA5" w:rsidRPr="009E1D3A" w:rsidRDefault="00DF2AA5" w:rsidP="00916121">
            <w:pPr>
              <w:pStyle w:val="ZEMCH-Tables-Figures"/>
            </w:pPr>
            <w:r w:rsidRPr="009E1D3A">
              <w:rPr>
                <w:i/>
              </w:rPr>
              <w:t>t</w:t>
            </w:r>
            <w:r w:rsidRPr="009E1D3A">
              <w:t>/h</w:t>
            </w:r>
          </w:p>
        </w:tc>
        <w:tc>
          <w:tcPr>
            <w:tcW w:w="415" w:type="dxa"/>
            <w:tcBorders>
              <w:top w:val="single" w:sz="8" w:space="0" w:color="auto"/>
              <w:bottom w:val="single" w:sz="6" w:space="0" w:color="auto"/>
            </w:tcBorders>
          </w:tcPr>
          <w:p w14:paraId="1F0AA35B" w14:textId="77777777" w:rsidR="00DF2AA5" w:rsidRPr="009E1D3A" w:rsidRDefault="00DF2AA5" w:rsidP="00916121">
            <w:pPr>
              <w:pStyle w:val="ZEMCH-Tables-Figures"/>
            </w:pPr>
            <w:r w:rsidRPr="009E1D3A">
              <w:t>0</w:t>
            </w:r>
          </w:p>
        </w:tc>
        <w:tc>
          <w:tcPr>
            <w:tcW w:w="645" w:type="dxa"/>
            <w:tcBorders>
              <w:top w:val="single" w:sz="8" w:space="0" w:color="auto"/>
              <w:bottom w:val="single" w:sz="6" w:space="0" w:color="auto"/>
            </w:tcBorders>
          </w:tcPr>
          <w:p w14:paraId="76299A6B" w14:textId="77777777" w:rsidR="00DF2AA5" w:rsidRPr="009E1D3A" w:rsidRDefault="00DF2AA5" w:rsidP="00916121">
            <w:pPr>
              <w:pStyle w:val="ZEMCH-Tables-Figures"/>
            </w:pPr>
            <w:r w:rsidRPr="009E1D3A">
              <w:t>2</w:t>
            </w:r>
          </w:p>
        </w:tc>
        <w:tc>
          <w:tcPr>
            <w:tcW w:w="645" w:type="dxa"/>
            <w:tcBorders>
              <w:top w:val="single" w:sz="8" w:space="0" w:color="auto"/>
              <w:bottom w:val="single" w:sz="6" w:space="0" w:color="auto"/>
            </w:tcBorders>
          </w:tcPr>
          <w:p w14:paraId="3515FC33" w14:textId="77777777" w:rsidR="00DF2AA5" w:rsidRPr="009E1D3A" w:rsidRDefault="00DF2AA5" w:rsidP="00916121">
            <w:pPr>
              <w:pStyle w:val="ZEMCH-Tables-Figures"/>
            </w:pPr>
            <w:r w:rsidRPr="009E1D3A">
              <w:t>10</w:t>
            </w:r>
          </w:p>
        </w:tc>
        <w:tc>
          <w:tcPr>
            <w:tcW w:w="645" w:type="dxa"/>
            <w:tcBorders>
              <w:top w:val="single" w:sz="8" w:space="0" w:color="auto"/>
              <w:bottom w:val="single" w:sz="6" w:space="0" w:color="auto"/>
            </w:tcBorders>
          </w:tcPr>
          <w:p w14:paraId="2778F7C9" w14:textId="77777777" w:rsidR="00DF2AA5" w:rsidRPr="009E1D3A" w:rsidRDefault="00DF2AA5" w:rsidP="00916121">
            <w:pPr>
              <w:pStyle w:val="ZEMCH-Tables-Figures"/>
            </w:pPr>
            <w:r w:rsidRPr="009E1D3A">
              <w:t>15</w:t>
            </w:r>
          </w:p>
        </w:tc>
        <w:tc>
          <w:tcPr>
            <w:tcW w:w="645" w:type="dxa"/>
            <w:tcBorders>
              <w:top w:val="single" w:sz="8" w:space="0" w:color="auto"/>
              <w:bottom w:val="single" w:sz="6" w:space="0" w:color="auto"/>
            </w:tcBorders>
          </w:tcPr>
          <w:p w14:paraId="66C6A9E4" w14:textId="77777777" w:rsidR="00DF2AA5" w:rsidRPr="009E1D3A" w:rsidRDefault="00DF2AA5" w:rsidP="00916121">
            <w:pPr>
              <w:pStyle w:val="ZEMCH-Tables-Figures"/>
            </w:pPr>
            <w:r w:rsidRPr="009E1D3A">
              <w:t>19</w:t>
            </w:r>
          </w:p>
        </w:tc>
        <w:tc>
          <w:tcPr>
            <w:tcW w:w="645" w:type="dxa"/>
            <w:tcBorders>
              <w:top w:val="single" w:sz="8" w:space="0" w:color="auto"/>
              <w:bottom w:val="single" w:sz="6" w:space="0" w:color="auto"/>
            </w:tcBorders>
          </w:tcPr>
          <w:p w14:paraId="6E7081CB" w14:textId="77777777" w:rsidR="00DF2AA5" w:rsidRPr="009E1D3A" w:rsidRDefault="00DF2AA5" w:rsidP="00916121">
            <w:pPr>
              <w:pStyle w:val="ZEMCH-Tables-Figures"/>
            </w:pPr>
            <w:r w:rsidRPr="009E1D3A">
              <w:t>23</w:t>
            </w:r>
          </w:p>
        </w:tc>
        <w:tc>
          <w:tcPr>
            <w:tcW w:w="645" w:type="dxa"/>
            <w:tcBorders>
              <w:top w:val="single" w:sz="8" w:space="0" w:color="auto"/>
              <w:bottom w:val="single" w:sz="6" w:space="0" w:color="auto"/>
            </w:tcBorders>
          </w:tcPr>
          <w:p w14:paraId="6D302D26" w14:textId="77777777" w:rsidR="00DF2AA5" w:rsidRPr="009E1D3A" w:rsidRDefault="00DF2AA5" w:rsidP="00916121">
            <w:pPr>
              <w:pStyle w:val="ZEMCH-Tables-Figures"/>
            </w:pPr>
            <w:r w:rsidRPr="009E1D3A">
              <w:t>33</w:t>
            </w:r>
          </w:p>
        </w:tc>
        <w:tc>
          <w:tcPr>
            <w:tcW w:w="645" w:type="dxa"/>
            <w:tcBorders>
              <w:top w:val="single" w:sz="8" w:space="0" w:color="auto"/>
              <w:bottom w:val="single" w:sz="6" w:space="0" w:color="auto"/>
            </w:tcBorders>
          </w:tcPr>
          <w:p w14:paraId="6C40F3ED" w14:textId="77777777" w:rsidR="00DF2AA5" w:rsidRPr="009E1D3A" w:rsidRDefault="00DF2AA5" w:rsidP="00916121">
            <w:pPr>
              <w:pStyle w:val="ZEMCH-Tables-Figures"/>
            </w:pPr>
            <w:r w:rsidRPr="009E1D3A">
              <w:t>36</w:t>
            </w:r>
          </w:p>
        </w:tc>
        <w:tc>
          <w:tcPr>
            <w:tcW w:w="645" w:type="dxa"/>
            <w:tcBorders>
              <w:top w:val="single" w:sz="8" w:space="0" w:color="auto"/>
              <w:bottom w:val="single" w:sz="6" w:space="0" w:color="auto"/>
            </w:tcBorders>
          </w:tcPr>
          <w:p w14:paraId="12DAC54F" w14:textId="77777777" w:rsidR="00DF2AA5" w:rsidRPr="009E1D3A" w:rsidRDefault="00DF2AA5" w:rsidP="00916121">
            <w:pPr>
              <w:pStyle w:val="ZEMCH-Tables-Figures"/>
            </w:pPr>
            <w:r w:rsidRPr="009E1D3A">
              <w:t>44</w:t>
            </w:r>
          </w:p>
        </w:tc>
      </w:tr>
      <w:tr w:rsidR="00DF2AA5" w14:paraId="52B97A97" w14:textId="77777777" w:rsidTr="00DF2AA5">
        <w:trPr>
          <w:jc w:val="center"/>
        </w:trPr>
        <w:tc>
          <w:tcPr>
            <w:tcW w:w="1459" w:type="dxa"/>
            <w:tcBorders>
              <w:top w:val="single" w:sz="6" w:space="0" w:color="auto"/>
            </w:tcBorders>
          </w:tcPr>
          <w:p w14:paraId="652ACDF2" w14:textId="77777777" w:rsidR="00DF2AA5" w:rsidRPr="009E1D3A" w:rsidRDefault="00DF2AA5" w:rsidP="00916121">
            <w:pPr>
              <w:pStyle w:val="ZEMCH-Tables-Figures"/>
            </w:pPr>
            <w:r w:rsidRPr="009E1D3A">
              <w:rPr>
                <w:i/>
              </w:rPr>
              <w:t>X</w:t>
            </w:r>
            <w:r w:rsidRPr="009E1D3A">
              <w:t>/(mg·mL</w:t>
            </w:r>
            <w:r w:rsidRPr="009E1D3A">
              <w:rPr>
                <w:vertAlign w:val="superscript"/>
              </w:rPr>
              <w:t>-1</w:t>
            </w:r>
            <w:r w:rsidRPr="009E1D3A">
              <w:t>)</w:t>
            </w:r>
          </w:p>
        </w:tc>
        <w:tc>
          <w:tcPr>
            <w:tcW w:w="415" w:type="dxa"/>
            <w:tcBorders>
              <w:top w:val="single" w:sz="6" w:space="0" w:color="auto"/>
            </w:tcBorders>
          </w:tcPr>
          <w:p w14:paraId="362BB5ED" w14:textId="77777777" w:rsidR="00DF2AA5" w:rsidRPr="009E1D3A" w:rsidRDefault="00DF2AA5" w:rsidP="00916121">
            <w:pPr>
              <w:pStyle w:val="ZEMCH-Tables-Figures"/>
            </w:pPr>
            <w:r w:rsidRPr="009E1D3A">
              <w:t>0.03</w:t>
            </w:r>
          </w:p>
        </w:tc>
        <w:tc>
          <w:tcPr>
            <w:tcW w:w="645" w:type="dxa"/>
            <w:tcBorders>
              <w:top w:val="single" w:sz="6" w:space="0" w:color="auto"/>
            </w:tcBorders>
          </w:tcPr>
          <w:p w14:paraId="45EF05FC" w14:textId="77777777" w:rsidR="00DF2AA5" w:rsidRPr="009E1D3A" w:rsidRDefault="00DF2AA5" w:rsidP="00916121">
            <w:pPr>
              <w:pStyle w:val="ZEMCH-Tables-Figures"/>
            </w:pPr>
            <w:r w:rsidRPr="009E1D3A">
              <w:t>0.04</w:t>
            </w:r>
          </w:p>
        </w:tc>
        <w:tc>
          <w:tcPr>
            <w:tcW w:w="645" w:type="dxa"/>
            <w:tcBorders>
              <w:top w:val="single" w:sz="6" w:space="0" w:color="auto"/>
            </w:tcBorders>
          </w:tcPr>
          <w:p w14:paraId="7DC579EC" w14:textId="77777777" w:rsidR="00DF2AA5" w:rsidRPr="009E1D3A" w:rsidRDefault="00DF2AA5" w:rsidP="00916121">
            <w:pPr>
              <w:pStyle w:val="ZEMCH-Tables-Figures"/>
            </w:pPr>
            <w:r w:rsidRPr="009E1D3A">
              <w:t>0.16</w:t>
            </w:r>
          </w:p>
        </w:tc>
        <w:tc>
          <w:tcPr>
            <w:tcW w:w="645" w:type="dxa"/>
            <w:tcBorders>
              <w:top w:val="single" w:sz="6" w:space="0" w:color="auto"/>
            </w:tcBorders>
          </w:tcPr>
          <w:p w14:paraId="1BE349B9" w14:textId="77777777" w:rsidR="00DF2AA5" w:rsidRPr="009E1D3A" w:rsidRDefault="00DF2AA5" w:rsidP="00916121">
            <w:pPr>
              <w:pStyle w:val="ZEMCH-Tables-Figures"/>
            </w:pPr>
            <w:r w:rsidRPr="009E1D3A">
              <w:t>0.50</w:t>
            </w:r>
          </w:p>
        </w:tc>
        <w:tc>
          <w:tcPr>
            <w:tcW w:w="645" w:type="dxa"/>
            <w:tcBorders>
              <w:top w:val="single" w:sz="6" w:space="0" w:color="auto"/>
            </w:tcBorders>
          </w:tcPr>
          <w:p w14:paraId="799002C3" w14:textId="77777777" w:rsidR="00DF2AA5" w:rsidRPr="009E1D3A" w:rsidRDefault="00DF2AA5" w:rsidP="00916121">
            <w:pPr>
              <w:pStyle w:val="ZEMCH-Tables-Figures"/>
            </w:pPr>
            <w:r w:rsidRPr="009E1D3A">
              <w:t>0.77</w:t>
            </w:r>
          </w:p>
        </w:tc>
        <w:tc>
          <w:tcPr>
            <w:tcW w:w="645" w:type="dxa"/>
            <w:tcBorders>
              <w:top w:val="single" w:sz="6" w:space="0" w:color="auto"/>
            </w:tcBorders>
          </w:tcPr>
          <w:p w14:paraId="24C6FAC3" w14:textId="77777777" w:rsidR="00DF2AA5" w:rsidRPr="009E1D3A" w:rsidRDefault="00DF2AA5" w:rsidP="00916121">
            <w:pPr>
              <w:pStyle w:val="ZEMCH-Tables-Figures"/>
            </w:pPr>
            <w:r w:rsidRPr="009E1D3A">
              <w:t>1.01</w:t>
            </w:r>
          </w:p>
        </w:tc>
        <w:tc>
          <w:tcPr>
            <w:tcW w:w="645" w:type="dxa"/>
            <w:tcBorders>
              <w:top w:val="single" w:sz="6" w:space="0" w:color="auto"/>
            </w:tcBorders>
          </w:tcPr>
          <w:p w14:paraId="008ED180" w14:textId="77777777" w:rsidR="00DF2AA5" w:rsidRPr="009E1D3A" w:rsidRDefault="00DF2AA5" w:rsidP="00916121">
            <w:pPr>
              <w:pStyle w:val="ZEMCH-Tables-Figures"/>
            </w:pPr>
            <w:r w:rsidRPr="009E1D3A">
              <w:t>1.28</w:t>
            </w:r>
          </w:p>
        </w:tc>
        <w:tc>
          <w:tcPr>
            <w:tcW w:w="645" w:type="dxa"/>
            <w:tcBorders>
              <w:top w:val="single" w:sz="6" w:space="0" w:color="auto"/>
            </w:tcBorders>
          </w:tcPr>
          <w:p w14:paraId="0207D9FF" w14:textId="77777777" w:rsidR="00DF2AA5" w:rsidRPr="009E1D3A" w:rsidRDefault="00DF2AA5" w:rsidP="00916121">
            <w:pPr>
              <w:pStyle w:val="ZEMCH-Tables-Figures"/>
            </w:pPr>
            <w:r w:rsidRPr="009E1D3A">
              <w:t>1.30</w:t>
            </w:r>
          </w:p>
        </w:tc>
        <w:tc>
          <w:tcPr>
            <w:tcW w:w="645" w:type="dxa"/>
            <w:tcBorders>
              <w:top w:val="single" w:sz="6" w:space="0" w:color="auto"/>
            </w:tcBorders>
          </w:tcPr>
          <w:p w14:paraId="0242AB7D" w14:textId="77777777" w:rsidR="00DF2AA5" w:rsidRPr="009E1D3A" w:rsidRDefault="00DF2AA5" w:rsidP="00916121">
            <w:pPr>
              <w:pStyle w:val="ZEMCH-Tables-Figures"/>
            </w:pPr>
            <w:r w:rsidRPr="009E1D3A">
              <w:t>1.32</w:t>
            </w:r>
          </w:p>
        </w:tc>
      </w:tr>
      <w:tr w:rsidR="00DF2AA5" w14:paraId="76723496" w14:textId="77777777" w:rsidTr="00DF2AA5">
        <w:trPr>
          <w:trHeight w:val="202"/>
          <w:jc w:val="center"/>
        </w:trPr>
        <w:tc>
          <w:tcPr>
            <w:tcW w:w="1459" w:type="dxa"/>
            <w:tcBorders>
              <w:bottom w:val="single" w:sz="8" w:space="0" w:color="auto"/>
            </w:tcBorders>
          </w:tcPr>
          <w:p w14:paraId="30A0C972" w14:textId="77777777" w:rsidR="00DF2AA5" w:rsidRPr="009E1D3A" w:rsidRDefault="00DF2AA5" w:rsidP="00916121">
            <w:pPr>
              <w:pStyle w:val="ZEMCH-Tables-Figures"/>
            </w:pPr>
            <w:r w:rsidRPr="009E1D3A">
              <w:rPr>
                <w:i/>
              </w:rPr>
              <w:t>P</w:t>
            </w:r>
            <w:r w:rsidRPr="009E1D3A">
              <w:t>/kPa</w:t>
            </w:r>
          </w:p>
        </w:tc>
        <w:tc>
          <w:tcPr>
            <w:tcW w:w="415" w:type="dxa"/>
            <w:tcBorders>
              <w:bottom w:val="single" w:sz="8" w:space="0" w:color="auto"/>
            </w:tcBorders>
          </w:tcPr>
          <w:p w14:paraId="235CEBF0" w14:textId="77777777" w:rsidR="00DF2AA5" w:rsidRPr="009E1D3A" w:rsidRDefault="00DF2AA5" w:rsidP="00916121">
            <w:pPr>
              <w:pStyle w:val="ZEMCH-Tables-Figures"/>
            </w:pPr>
            <w:r w:rsidRPr="009E1D3A">
              <w:t>110</w:t>
            </w:r>
          </w:p>
        </w:tc>
        <w:tc>
          <w:tcPr>
            <w:tcW w:w="645" w:type="dxa"/>
            <w:tcBorders>
              <w:bottom w:val="single" w:sz="8" w:space="0" w:color="auto"/>
            </w:tcBorders>
          </w:tcPr>
          <w:p w14:paraId="3ED421A4" w14:textId="77777777" w:rsidR="00DF2AA5" w:rsidRPr="009E1D3A" w:rsidRDefault="00DF2AA5" w:rsidP="00916121">
            <w:pPr>
              <w:pStyle w:val="ZEMCH-Tables-Figures"/>
            </w:pPr>
            <w:r w:rsidRPr="009E1D3A">
              <w:t>100</w:t>
            </w:r>
          </w:p>
        </w:tc>
        <w:tc>
          <w:tcPr>
            <w:tcW w:w="645" w:type="dxa"/>
            <w:tcBorders>
              <w:bottom w:val="single" w:sz="8" w:space="0" w:color="auto"/>
            </w:tcBorders>
          </w:tcPr>
          <w:p w14:paraId="6B1B670B" w14:textId="77777777" w:rsidR="00DF2AA5" w:rsidRPr="009E1D3A" w:rsidRDefault="00DF2AA5" w:rsidP="00916121">
            <w:pPr>
              <w:pStyle w:val="ZEMCH-Tables-Figures"/>
            </w:pPr>
            <w:r w:rsidRPr="009E1D3A">
              <w:t>90</w:t>
            </w:r>
          </w:p>
        </w:tc>
        <w:tc>
          <w:tcPr>
            <w:tcW w:w="645" w:type="dxa"/>
            <w:tcBorders>
              <w:bottom w:val="single" w:sz="8" w:space="0" w:color="auto"/>
            </w:tcBorders>
          </w:tcPr>
          <w:p w14:paraId="154D025E" w14:textId="77777777" w:rsidR="00DF2AA5" w:rsidRPr="009E1D3A" w:rsidRDefault="00DF2AA5" w:rsidP="00916121">
            <w:pPr>
              <w:pStyle w:val="ZEMCH-Tables-Figures"/>
            </w:pPr>
            <w:r w:rsidRPr="009E1D3A">
              <w:t>66</w:t>
            </w:r>
          </w:p>
        </w:tc>
        <w:tc>
          <w:tcPr>
            <w:tcW w:w="645" w:type="dxa"/>
            <w:tcBorders>
              <w:bottom w:val="single" w:sz="8" w:space="0" w:color="auto"/>
            </w:tcBorders>
          </w:tcPr>
          <w:p w14:paraId="46607CE1" w14:textId="77777777" w:rsidR="00DF2AA5" w:rsidRPr="009E1D3A" w:rsidRDefault="00DF2AA5" w:rsidP="00916121">
            <w:pPr>
              <w:pStyle w:val="ZEMCH-Tables-Figures"/>
            </w:pPr>
            <w:r w:rsidRPr="009E1D3A">
              <w:t>50</w:t>
            </w:r>
          </w:p>
        </w:tc>
        <w:tc>
          <w:tcPr>
            <w:tcW w:w="645" w:type="dxa"/>
            <w:tcBorders>
              <w:bottom w:val="single" w:sz="8" w:space="0" w:color="auto"/>
            </w:tcBorders>
          </w:tcPr>
          <w:p w14:paraId="7EA3AE6F" w14:textId="77777777" w:rsidR="00DF2AA5" w:rsidRPr="009E1D3A" w:rsidRDefault="00DF2AA5" w:rsidP="00916121">
            <w:pPr>
              <w:pStyle w:val="ZEMCH-Tables-Figures"/>
            </w:pPr>
            <w:r w:rsidRPr="009E1D3A">
              <w:t>43</w:t>
            </w:r>
          </w:p>
        </w:tc>
        <w:tc>
          <w:tcPr>
            <w:tcW w:w="645" w:type="dxa"/>
            <w:tcBorders>
              <w:bottom w:val="single" w:sz="8" w:space="0" w:color="auto"/>
            </w:tcBorders>
          </w:tcPr>
          <w:p w14:paraId="6867CB56" w14:textId="77777777" w:rsidR="00DF2AA5" w:rsidRPr="009E1D3A" w:rsidRDefault="00DF2AA5" w:rsidP="00916121">
            <w:pPr>
              <w:pStyle w:val="ZEMCH-Tables-Figures"/>
            </w:pPr>
            <w:r w:rsidRPr="009E1D3A">
              <w:t>27</w:t>
            </w:r>
          </w:p>
        </w:tc>
        <w:tc>
          <w:tcPr>
            <w:tcW w:w="645" w:type="dxa"/>
            <w:tcBorders>
              <w:bottom w:val="single" w:sz="8" w:space="0" w:color="auto"/>
            </w:tcBorders>
          </w:tcPr>
          <w:p w14:paraId="70F09B8C" w14:textId="77777777" w:rsidR="00DF2AA5" w:rsidRPr="009E1D3A" w:rsidRDefault="00DF2AA5" w:rsidP="00916121">
            <w:pPr>
              <w:pStyle w:val="ZEMCH-Tables-Figures"/>
            </w:pPr>
            <w:r w:rsidRPr="009E1D3A">
              <w:t>24</w:t>
            </w:r>
          </w:p>
        </w:tc>
        <w:tc>
          <w:tcPr>
            <w:tcW w:w="645" w:type="dxa"/>
            <w:tcBorders>
              <w:bottom w:val="single" w:sz="8" w:space="0" w:color="auto"/>
            </w:tcBorders>
          </w:tcPr>
          <w:p w14:paraId="598C4CFC" w14:textId="77777777" w:rsidR="00DF2AA5" w:rsidRPr="009E1D3A" w:rsidRDefault="00DF2AA5" w:rsidP="00916121">
            <w:pPr>
              <w:pStyle w:val="ZEMCH-Tables-Figures"/>
            </w:pPr>
            <w:r w:rsidRPr="009E1D3A">
              <w:t>10</w:t>
            </w:r>
          </w:p>
        </w:tc>
      </w:tr>
    </w:tbl>
    <w:p w14:paraId="165864EB" w14:textId="77777777" w:rsidR="00DF2AA5" w:rsidRDefault="00DF2AA5" w:rsidP="00DF2AA5">
      <w:pPr>
        <w:jc w:val="center"/>
        <w:rPr>
          <w:rFonts w:cs="Arial"/>
          <w:sz w:val="16"/>
          <w:szCs w:val="16"/>
          <w:lang w:eastAsia="tr-TR"/>
        </w:rPr>
      </w:pPr>
    </w:p>
    <w:p w14:paraId="582439C0" w14:textId="77777777" w:rsidR="00DF2AA5" w:rsidRDefault="00DF2AA5" w:rsidP="00DF2AA5">
      <w:pPr>
        <w:rPr>
          <w:rFonts w:cs="Arial"/>
          <w:sz w:val="16"/>
          <w:szCs w:val="16"/>
          <w:lang w:eastAsia="tr-TR"/>
        </w:rPr>
      </w:pPr>
    </w:p>
    <w:p w14:paraId="00C8654D" w14:textId="77777777" w:rsidR="00DF2AA5" w:rsidRDefault="00DF2AA5" w:rsidP="00DF2AA5">
      <w:pPr>
        <w:rPr>
          <w:rFonts w:cs="Arial"/>
          <w:sz w:val="16"/>
          <w:szCs w:val="16"/>
          <w:lang w:eastAsia="tr-TR"/>
        </w:rPr>
      </w:pPr>
    </w:p>
    <w:p w14:paraId="22E2F9B1" w14:textId="77777777" w:rsidR="00DF2AA5" w:rsidRDefault="00DF2AA5" w:rsidP="00DF2AA5">
      <w:pPr>
        <w:ind w:right="110"/>
        <w:jc w:val="right"/>
        <w:rPr>
          <w:szCs w:val="22"/>
        </w:rPr>
      </w:pPr>
      <w:r w:rsidRPr="009E1D3A">
        <w:rPr>
          <w:rFonts w:cs="Arial"/>
          <w:position w:val="-64"/>
          <w:szCs w:val="22"/>
        </w:rPr>
        <w:object w:dxaOrig="2100" w:dyaOrig="1020" w14:anchorId="14E401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5pt;height:62.2pt" o:ole="">
            <v:imagedata r:id="rId11" o:title=""/>
          </v:shape>
          <o:OLEObject Type="Embed" ProgID="Equation.3" ShapeID="_x0000_i1025" DrawAspect="Content" ObjectID="_1838271973" r:id="rId12"/>
        </w:object>
      </w:r>
      <w:r w:rsidRPr="009E1D3A">
        <w:rPr>
          <w:szCs w:val="22"/>
        </w:rPr>
        <w:t xml:space="preserve">     </w:t>
      </w:r>
      <w:r>
        <w:rPr>
          <w:szCs w:val="22"/>
        </w:rPr>
        <w:t xml:space="preserve">                                                         (1)</w:t>
      </w:r>
    </w:p>
    <w:p w14:paraId="7891B00C" w14:textId="77777777" w:rsidR="00DF2AA5" w:rsidRPr="00881EC4" w:rsidRDefault="00DF2AA5" w:rsidP="00881EC4">
      <w:pPr>
        <w:pStyle w:val="ZEMCH-Body"/>
      </w:pPr>
    </w:p>
    <w:p w14:paraId="081BC346" w14:textId="77777777" w:rsidR="00DF2AA5" w:rsidRPr="005E535E" w:rsidRDefault="00DF2AA5" w:rsidP="002128F9">
      <w:pPr>
        <w:pStyle w:val="Heading1"/>
        <w:numPr>
          <w:ilvl w:val="0"/>
          <w:numId w:val="0"/>
        </w:numPr>
        <w:ind w:left="432" w:hanging="432"/>
      </w:pPr>
      <w:r w:rsidRPr="005E535E">
        <w:t>Acknowledgements</w:t>
      </w:r>
    </w:p>
    <w:p w14:paraId="2C1EF686" w14:textId="77777777" w:rsidR="00DF2AA5" w:rsidRDefault="00DF2AA5" w:rsidP="008B1572">
      <w:pPr>
        <w:pStyle w:val="ZEMCH-Acknowledgements"/>
      </w:pPr>
      <w:r>
        <w:t>T</w:t>
      </w:r>
      <w:r w:rsidRPr="00173116">
        <w:t>his section, if included, appears right after the main body of the text and is headed “Acknowledgments.” This section includes acknowledgments of help received from associates and colleagues, credits to sponsoring agencies, financial support, and permission to publish. Please try to limit acknowledgments to</w:t>
      </w:r>
      <w:r>
        <w:t xml:space="preserve"> no more than three sentences.</w:t>
      </w:r>
    </w:p>
    <w:p w14:paraId="3AE43EF5" w14:textId="77777777" w:rsidR="008B1572" w:rsidRPr="0060580A" w:rsidRDefault="008B1572" w:rsidP="008B1572">
      <w:pPr>
        <w:pStyle w:val="ZEMCH-Acknowledgements"/>
      </w:pPr>
    </w:p>
    <w:p w14:paraId="61501365" w14:textId="77777777" w:rsidR="00DF2AA5" w:rsidRPr="00881EC4" w:rsidRDefault="00DF2AA5" w:rsidP="00091288">
      <w:pPr>
        <w:pStyle w:val="Heading1"/>
        <w:numPr>
          <w:ilvl w:val="0"/>
          <w:numId w:val="0"/>
        </w:numPr>
        <w:ind w:left="432" w:hanging="432"/>
      </w:pPr>
      <w:r w:rsidRPr="00881EC4">
        <w:t>References</w:t>
      </w:r>
    </w:p>
    <w:p w14:paraId="5804F417" w14:textId="77777777" w:rsidR="00DF2AA5" w:rsidRPr="0009353D" w:rsidRDefault="00DF2AA5" w:rsidP="00B050EE">
      <w:pPr>
        <w:pStyle w:val="ZEMCH-References"/>
      </w:pPr>
      <w:r w:rsidRPr="0009353D">
        <w:t xml:space="preserve">The manuscript must have a reference section at the end with the author’s names in </w:t>
      </w:r>
      <w:r>
        <w:t>upper case followed by the year. T</w:t>
      </w:r>
      <w:r w:rsidRPr="0009353D">
        <w:t xml:space="preserve">he title of the reference and the source or publisher </w:t>
      </w:r>
      <w:r>
        <w:t xml:space="preserve">should be noted </w:t>
      </w:r>
      <w:r w:rsidRPr="0009353D">
        <w:t>in normal lower case. All references should be arranged in alphabeti</w:t>
      </w:r>
      <w:r>
        <w:t>cal order of the authors’ names.</w:t>
      </w:r>
    </w:p>
    <w:p w14:paraId="5114ED7F" w14:textId="77777777" w:rsidR="00DF2AA5" w:rsidRDefault="00DF2AA5" w:rsidP="00B050EE">
      <w:pPr>
        <w:pStyle w:val="ZEMCH-References"/>
      </w:pPr>
    </w:p>
    <w:p w14:paraId="2AE8047E" w14:textId="77777777" w:rsidR="00DF2AA5" w:rsidRDefault="00DF2AA5" w:rsidP="00B050EE">
      <w:pPr>
        <w:pStyle w:val="ZEMCH-References"/>
      </w:pPr>
      <w:r w:rsidRPr="009E1D3A">
        <w:t>An example of reference is given as follows:</w:t>
      </w:r>
    </w:p>
    <w:p w14:paraId="22012A12" w14:textId="77777777" w:rsidR="00DB1DA9" w:rsidRPr="00DB1DA9" w:rsidRDefault="00DB1DA9" w:rsidP="00DB1DA9">
      <w:pPr>
        <w:pStyle w:val="ZEMCH-Body"/>
      </w:pPr>
    </w:p>
    <w:p w14:paraId="21B7B547" w14:textId="77777777" w:rsidR="00DB1DA9" w:rsidRPr="00DB1DA9" w:rsidRDefault="00DB1DA9" w:rsidP="00DB1DA9">
      <w:pPr>
        <w:pStyle w:val="ASAReference"/>
        <w:rPr>
          <w:rFonts w:ascii="Arial" w:hAnsi="Arial" w:cs="Arial"/>
          <w:sz w:val="20"/>
          <w:szCs w:val="20"/>
        </w:rPr>
      </w:pPr>
      <w:r w:rsidRPr="00DB1DA9">
        <w:rPr>
          <w:rFonts w:ascii="Arial" w:hAnsi="Arial" w:cs="Arial"/>
          <w:sz w:val="20"/>
          <w:szCs w:val="20"/>
        </w:rPr>
        <w:t xml:space="preserve">Atkinson, R.C. and Shiffrin, R.M. (1968) Human memory: a proposed system and its control process, in K.W. Spence (ed.), </w:t>
      </w:r>
      <w:r w:rsidRPr="00DB1DA9">
        <w:rPr>
          <w:rStyle w:val="ASAPublicationtitle"/>
          <w:rFonts w:ascii="Arial" w:hAnsi="Arial" w:cs="Arial"/>
          <w:iCs/>
          <w:sz w:val="20"/>
          <w:szCs w:val="20"/>
        </w:rPr>
        <w:t>The psychology of learning and motivation: advances in research and theory</w:t>
      </w:r>
      <w:r w:rsidRPr="00DB1DA9">
        <w:rPr>
          <w:rStyle w:val="ASAPublicationtitle"/>
          <w:rFonts w:ascii="Arial" w:hAnsi="Arial" w:cs="Arial"/>
          <w:i w:val="0"/>
          <w:sz w:val="20"/>
          <w:szCs w:val="20"/>
        </w:rPr>
        <w:t>,</w:t>
      </w:r>
      <w:r w:rsidRPr="00DB1DA9">
        <w:rPr>
          <w:rFonts w:ascii="Arial" w:hAnsi="Arial" w:cs="Arial"/>
          <w:sz w:val="20"/>
          <w:szCs w:val="20"/>
        </w:rPr>
        <w:t xml:space="preserve"> Academic Press, New York, 89–195.</w:t>
      </w:r>
    </w:p>
    <w:p w14:paraId="1FB23C3D" w14:textId="77777777" w:rsidR="00DB1DA9" w:rsidRPr="00DB1DA9" w:rsidRDefault="00DB1DA9" w:rsidP="00DB1DA9">
      <w:pPr>
        <w:pStyle w:val="ASAReference"/>
        <w:rPr>
          <w:rFonts w:ascii="Arial" w:hAnsi="Arial" w:cs="Arial"/>
          <w:sz w:val="20"/>
          <w:szCs w:val="20"/>
        </w:rPr>
      </w:pPr>
      <w:proofErr w:type="spellStart"/>
      <w:r w:rsidRPr="00DB1DA9">
        <w:rPr>
          <w:rFonts w:ascii="Arial" w:hAnsi="Arial" w:cs="Arial"/>
          <w:sz w:val="20"/>
          <w:szCs w:val="20"/>
        </w:rPr>
        <w:t>Bernus</w:t>
      </w:r>
      <w:proofErr w:type="spellEnd"/>
      <w:r w:rsidRPr="00DB1DA9">
        <w:rPr>
          <w:rFonts w:ascii="Arial" w:hAnsi="Arial" w:cs="Arial"/>
          <w:sz w:val="20"/>
          <w:szCs w:val="20"/>
        </w:rPr>
        <w:t xml:space="preserve">, J.S. and Chase, M.A. (1990) Decision making in a networked environment, in H. </w:t>
      </w:r>
      <w:proofErr w:type="spellStart"/>
      <w:r w:rsidRPr="00DB1DA9">
        <w:rPr>
          <w:rFonts w:ascii="Arial" w:hAnsi="Arial" w:cs="Arial"/>
          <w:sz w:val="20"/>
          <w:szCs w:val="20"/>
        </w:rPr>
        <w:t>Eschenauer</w:t>
      </w:r>
      <w:proofErr w:type="spellEnd"/>
      <w:r w:rsidRPr="00DB1DA9">
        <w:rPr>
          <w:rFonts w:ascii="Arial" w:hAnsi="Arial" w:cs="Arial"/>
          <w:sz w:val="20"/>
          <w:szCs w:val="20"/>
        </w:rPr>
        <w:t xml:space="preserve">, J. Koski and A. </w:t>
      </w:r>
      <w:proofErr w:type="spellStart"/>
      <w:r w:rsidRPr="00DB1DA9">
        <w:rPr>
          <w:rFonts w:ascii="Arial" w:hAnsi="Arial" w:cs="Arial"/>
          <w:sz w:val="20"/>
          <w:szCs w:val="20"/>
        </w:rPr>
        <w:t>Osyczka</w:t>
      </w:r>
      <w:proofErr w:type="spellEnd"/>
      <w:r w:rsidRPr="00DB1DA9">
        <w:rPr>
          <w:rFonts w:ascii="Arial" w:hAnsi="Arial" w:cs="Arial"/>
          <w:sz w:val="20"/>
          <w:szCs w:val="20"/>
        </w:rPr>
        <w:t xml:space="preserve"> (eds.), </w:t>
      </w:r>
      <w:r w:rsidRPr="00DB1DA9">
        <w:rPr>
          <w:rStyle w:val="ASAPublicationtitle"/>
          <w:rFonts w:ascii="Arial" w:hAnsi="Arial" w:cs="Arial"/>
          <w:iCs/>
          <w:sz w:val="20"/>
          <w:szCs w:val="20"/>
        </w:rPr>
        <w:t>Technology and Communication</w:t>
      </w:r>
      <w:r w:rsidRPr="00DB1DA9">
        <w:rPr>
          <w:rStyle w:val="ASAPublicationtitle"/>
          <w:rFonts w:ascii="Arial" w:hAnsi="Arial" w:cs="Arial"/>
          <w:i w:val="0"/>
          <w:sz w:val="20"/>
          <w:szCs w:val="20"/>
        </w:rPr>
        <w:t>,</w:t>
      </w:r>
      <w:r w:rsidRPr="00DB1DA9">
        <w:rPr>
          <w:rFonts w:ascii="Arial" w:hAnsi="Arial" w:cs="Arial"/>
          <w:sz w:val="20"/>
          <w:szCs w:val="20"/>
        </w:rPr>
        <w:t xml:space="preserve"> Springer-Verlag, Berlin, 376–396.</w:t>
      </w:r>
    </w:p>
    <w:p w14:paraId="13BDA2AA" w14:textId="77777777" w:rsidR="00DB1DA9" w:rsidRPr="00DB1DA9" w:rsidRDefault="00DB1DA9" w:rsidP="00DB1DA9">
      <w:pPr>
        <w:pStyle w:val="ASAReference"/>
        <w:rPr>
          <w:rFonts w:ascii="Arial" w:hAnsi="Arial" w:cs="Arial"/>
          <w:sz w:val="20"/>
          <w:szCs w:val="20"/>
        </w:rPr>
      </w:pPr>
      <w:r w:rsidRPr="00DB1DA9">
        <w:rPr>
          <w:rFonts w:ascii="Arial" w:hAnsi="Arial" w:cs="Arial"/>
          <w:sz w:val="20"/>
          <w:szCs w:val="20"/>
        </w:rPr>
        <w:t xml:space="preserve">Herr, C.M., Gu, N., Roudavski, S. and Schnabel, M.A. (eds.) (2011) </w:t>
      </w:r>
      <w:r w:rsidRPr="00DB1DA9">
        <w:rPr>
          <w:rFonts w:ascii="Arial" w:hAnsi="Arial" w:cs="Arial"/>
          <w:i/>
          <w:iCs/>
          <w:sz w:val="20"/>
          <w:szCs w:val="20"/>
        </w:rPr>
        <w:t>Circuit Bending, Breaking and Mending: Proceedings of the 16th International Conference on Computer-Aided Architectural Design Research in Asia CAADRIA 2011</w:t>
      </w:r>
      <w:r w:rsidRPr="00DB1DA9">
        <w:rPr>
          <w:rFonts w:ascii="Arial" w:hAnsi="Arial" w:cs="Arial"/>
          <w:sz w:val="20"/>
          <w:szCs w:val="20"/>
        </w:rPr>
        <w:t>, Association for Research in Computer-Aided Architectural Research in Asia (CAADRIA), Hong Kong.</w:t>
      </w:r>
    </w:p>
    <w:p w14:paraId="6D161791" w14:textId="77777777" w:rsidR="00DB1DA9" w:rsidRPr="00DB1DA9" w:rsidRDefault="00DB1DA9" w:rsidP="00DB1DA9">
      <w:pPr>
        <w:pStyle w:val="ASAReference"/>
        <w:rPr>
          <w:rFonts w:ascii="Arial" w:hAnsi="Arial" w:cs="Arial"/>
          <w:sz w:val="20"/>
          <w:szCs w:val="20"/>
        </w:rPr>
      </w:pPr>
      <w:r w:rsidRPr="00DB1DA9">
        <w:rPr>
          <w:rFonts w:ascii="Arial" w:hAnsi="Arial" w:cs="Arial"/>
          <w:sz w:val="20"/>
          <w:szCs w:val="20"/>
        </w:rPr>
        <w:t xml:space="preserve">Minsk, M.L. (1990) Process models for cultural integration, </w:t>
      </w:r>
      <w:r w:rsidRPr="00DB1DA9">
        <w:rPr>
          <w:rStyle w:val="ASAPublicationtitle"/>
          <w:rFonts w:ascii="Arial" w:hAnsi="Arial" w:cs="Arial"/>
          <w:iCs/>
          <w:sz w:val="20"/>
          <w:szCs w:val="20"/>
        </w:rPr>
        <w:t>Journal of Culture</w:t>
      </w:r>
      <w:r w:rsidRPr="00DB1DA9">
        <w:rPr>
          <w:rStyle w:val="ASAPublicationtitle"/>
          <w:rFonts w:ascii="Arial" w:hAnsi="Arial" w:cs="Arial"/>
          <w:i w:val="0"/>
          <w:sz w:val="20"/>
          <w:szCs w:val="20"/>
        </w:rPr>
        <w:t>,</w:t>
      </w:r>
      <w:r w:rsidRPr="00DB1DA9">
        <w:rPr>
          <w:rFonts w:ascii="Arial" w:hAnsi="Arial" w:cs="Arial"/>
          <w:sz w:val="20"/>
          <w:szCs w:val="20"/>
        </w:rPr>
        <w:t xml:space="preserve"> 11(4), 49–58.</w:t>
      </w:r>
    </w:p>
    <w:p w14:paraId="0392FE48" w14:textId="77777777" w:rsidR="00DB1DA9" w:rsidRPr="00DB1DA9" w:rsidRDefault="00DB1DA9" w:rsidP="00DB1DA9">
      <w:pPr>
        <w:pStyle w:val="ASAReference"/>
        <w:rPr>
          <w:rFonts w:ascii="Arial" w:hAnsi="Arial" w:cs="Arial"/>
          <w:sz w:val="20"/>
          <w:szCs w:val="20"/>
        </w:rPr>
      </w:pPr>
      <w:r w:rsidRPr="00DB1DA9">
        <w:rPr>
          <w:rFonts w:ascii="Arial" w:hAnsi="Arial" w:cs="Arial"/>
          <w:sz w:val="20"/>
          <w:szCs w:val="20"/>
        </w:rPr>
        <w:t xml:space="preserve">Peter, A., Newton, B. and Wills, C. (2009) </w:t>
      </w:r>
      <w:r w:rsidRPr="00DB1DA9">
        <w:rPr>
          <w:rStyle w:val="ASAPublicationtitle"/>
          <w:rFonts w:ascii="Arial" w:hAnsi="Arial" w:cs="Arial"/>
          <w:iCs/>
          <w:sz w:val="20"/>
          <w:szCs w:val="20"/>
        </w:rPr>
        <w:t>Multiple authored book</w:t>
      </w:r>
      <w:r w:rsidRPr="00DB1DA9">
        <w:rPr>
          <w:rStyle w:val="ASAPublicationtitle"/>
          <w:rFonts w:ascii="Arial" w:hAnsi="Arial" w:cs="Arial"/>
          <w:i w:val="0"/>
          <w:sz w:val="20"/>
          <w:szCs w:val="20"/>
        </w:rPr>
        <w:t>,</w:t>
      </w:r>
      <w:r w:rsidRPr="00DB1DA9">
        <w:rPr>
          <w:rFonts w:ascii="Arial" w:hAnsi="Arial" w:cs="Arial"/>
          <w:sz w:val="20"/>
          <w:szCs w:val="20"/>
        </w:rPr>
        <w:t xml:space="preserve"> Open Source Press, Hong Kong.</w:t>
      </w:r>
    </w:p>
    <w:p w14:paraId="3931B326" w14:textId="77777777" w:rsidR="00DB1DA9" w:rsidRPr="00DB1DA9" w:rsidRDefault="00DB1DA9" w:rsidP="00DB1DA9">
      <w:pPr>
        <w:pStyle w:val="ASAReference"/>
        <w:rPr>
          <w:rFonts w:ascii="Arial" w:hAnsi="Arial" w:cs="Arial"/>
          <w:sz w:val="20"/>
          <w:szCs w:val="20"/>
        </w:rPr>
      </w:pPr>
      <w:proofErr w:type="spellStart"/>
      <w:r w:rsidRPr="00DB1DA9">
        <w:rPr>
          <w:rFonts w:ascii="Arial" w:hAnsi="Arial" w:cs="Arial"/>
          <w:sz w:val="20"/>
          <w:szCs w:val="20"/>
        </w:rPr>
        <w:t>Sasada</w:t>
      </w:r>
      <w:proofErr w:type="spellEnd"/>
      <w:r w:rsidRPr="00DB1DA9">
        <w:rPr>
          <w:rFonts w:ascii="Arial" w:hAnsi="Arial" w:cs="Arial"/>
          <w:sz w:val="20"/>
          <w:szCs w:val="20"/>
        </w:rPr>
        <w:t xml:space="preserve">, T. (1999) Computer graphics and design: presentation, design development and conception, </w:t>
      </w:r>
      <w:r w:rsidRPr="00DB1DA9">
        <w:rPr>
          <w:rStyle w:val="ASAPublicationtitle"/>
          <w:rFonts w:ascii="Arial" w:hAnsi="Arial" w:cs="Arial"/>
          <w:iCs/>
          <w:sz w:val="20"/>
          <w:szCs w:val="20"/>
        </w:rPr>
        <w:t>CAADRIA99</w:t>
      </w:r>
      <w:r w:rsidRPr="00DB1DA9">
        <w:rPr>
          <w:rStyle w:val="ASAPublicationtitle"/>
          <w:rFonts w:ascii="Arial" w:hAnsi="Arial" w:cs="Arial"/>
          <w:i w:val="0"/>
          <w:sz w:val="20"/>
          <w:szCs w:val="20"/>
        </w:rPr>
        <w:t>,</w:t>
      </w:r>
      <w:r w:rsidRPr="00DB1DA9">
        <w:rPr>
          <w:rFonts w:ascii="Arial" w:hAnsi="Arial" w:cs="Arial"/>
          <w:sz w:val="20"/>
          <w:szCs w:val="20"/>
        </w:rPr>
        <w:t xml:space="preserve"> Shanghai, 21–29.</w:t>
      </w:r>
    </w:p>
    <w:p w14:paraId="42B28BFA" w14:textId="77777777" w:rsidR="00DB1DA9" w:rsidRPr="00DB1DA9" w:rsidRDefault="00DB1DA9" w:rsidP="00DB1DA9">
      <w:pPr>
        <w:pStyle w:val="ASAReference"/>
        <w:rPr>
          <w:rFonts w:ascii="Arial" w:hAnsi="Arial" w:cs="Arial"/>
          <w:sz w:val="20"/>
          <w:szCs w:val="20"/>
        </w:rPr>
      </w:pPr>
      <w:r w:rsidRPr="00DB1DA9">
        <w:rPr>
          <w:rFonts w:ascii="Arial" w:hAnsi="Arial" w:cs="Arial"/>
          <w:sz w:val="20"/>
          <w:szCs w:val="20"/>
        </w:rPr>
        <w:t xml:space="preserve">Smythe, J.S. (ed.) (1990) </w:t>
      </w:r>
      <w:r w:rsidRPr="00DB1DA9">
        <w:rPr>
          <w:rStyle w:val="ASAPublicationtitle"/>
          <w:rFonts w:ascii="Arial" w:hAnsi="Arial" w:cs="Arial"/>
          <w:iCs/>
          <w:sz w:val="20"/>
          <w:szCs w:val="20"/>
        </w:rPr>
        <w:t>Applications of artificial intelligence to communication</w:t>
      </w:r>
      <w:r w:rsidRPr="00DB1DA9">
        <w:rPr>
          <w:rStyle w:val="ASAPublicationtitle"/>
          <w:rFonts w:ascii="Arial" w:hAnsi="Arial" w:cs="Arial"/>
          <w:i w:val="0"/>
          <w:sz w:val="20"/>
          <w:szCs w:val="20"/>
        </w:rPr>
        <w:t>,</w:t>
      </w:r>
      <w:r w:rsidRPr="00DB1DA9">
        <w:rPr>
          <w:rFonts w:ascii="Arial" w:hAnsi="Arial" w:cs="Arial"/>
          <w:sz w:val="20"/>
          <w:szCs w:val="20"/>
        </w:rPr>
        <w:t xml:space="preserve"> CMP and Springer-Verlag, Berlin.</w:t>
      </w:r>
    </w:p>
    <w:p w14:paraId="56B0C11F" w14:textId="77777777" w:rsidR="00DB1DA9" w:rsidRPr="00DB1DA9" w:rsidRDefault="00DB1DA9" w:rsidP="00DB1DA9">
      <w:pPr>
        <w:pStyle w:val="ASAReference"/>
        <w:rPr>
          <w:rFonts w:ascii="Arial" w:hAnsi="Arial" w:cs="Arial"/>
          <w:sz w:val="20"/>
          <w:szCs w:val="20"/>
        </w:rPr>
      </w:pPr>
      <w:proofErr w:type="spellStart"/>
      <w:r w:rsidRPr="00DB1DA9">
        <w:rPr>
          <w:rFonts w:ascii="Arial" w:hAnsi="Arial" w:cs="Arial"/>
          <w:sz w:val="20"/>
          <w:szCs w:val="20"/>
        </w:rPr>
        <w:t>Stiny</w:t>
      </w:r>
      <w:proofErr w:type="spellEnd"/>
      <w:r w:rsidRPr="00DB1DA9">
        <w:rPr>
          <w:rFonts w:ascii="Arial" w:hAnsi="Arial" w:cs="Arial"/>
          <w:sz w:val="20"/>
          <w:szCs w:val="20"/>
        </w:rPr>
        <w:t xml:space="preserve">, G. (1977) Ice-ray: a note on the generation of Chinese lattice designs, </w:t>
      </w:r>
      <w:r w:rsidRPr="00DB1DA9">
        <w:rPr>
          <w:rFonts w:ascii="Arial" w:hAnsi="Arial" w:cs="Arial"/>
          <w:i/>
          <w:iCs/>
          <w:sz w:val="20"/>
          <w:szCs w:val="20"/>
        </w:rPr>
        <w:t>Environment and Planning B</w:t>
      </w:r>
      <w:r w:rsidRPr="00DB1DA9">
        <w:rPr>
          <w:rFonts w:ascii="Arial" w:hAnsi="Arial" w:cs="Arial"/>
          <w:sz w:val="20"/>
          <w:szCs w:val="20"/>
        </w:rPr>
        <w:t>, 4(1), 89–98.</w:t>
      </w:r>
    </w:p>
    <w:p w14:paraId="55EDB128" w14:textId="77777777" w:rsidR="00DB1DA9" w:rsidRPr="00DB1DA9" w:rsidRDefault="00DB1DA9" w:rsidP="00DB1DA9">
      <w:pPr>
        <w:pStyle w:val="ASAReference"/>
        <w:rPr>
          <w:rFonts w:ascii="Arial" w:hAnsi="Arial" w:cs="Arial"/>
          <w:sz w:val="20"/>
          <w:szCs w:val="20"/>
        </w:rPr>
      </w:pPr>
      <w:r w:rsidRPr="00DB1DA9">
        <w:rPr>
          <w:rFonts w:ascii="Arial" w:hAnsi="Arial" w:cs="Arial"/>
          <w:sz w:val="20"/>
          <w:szCs w:val="20"/>
        </w:rPr>
        <w:t xml:space="preserve">Web, A. (2009) </w:t>
      </w:r>
      <w:r w:rsidRPr="00DB1DA9">
        <w:rPr>
          <w:rFonts w:ascii="Arial" w:hAnsi="Arial" w:cs="Arial"/>
          <w:i/>
          <w:iCs/>
          <w:sz w:val="20"/>
          <w:szCs w:val="20"/>
        </w:rPr>
        <w:t>How to cite references to webpages</w:t>
      </w:r>
      <w:r w:rsidRPr="00DB1DA9">
        <w:rPr>
          <w:rFonts w:ascii="Arial" w:hAnsi="Arial" w:cs="Arial"/>
          <w:sz w:val="20"/>
          <w:szCs w:val="20"/>
        </w:rPr>
        <w:t>. Available from: Open Source Repository &lt;http://anzasca.net&gt; (accessed 20 April 2015).</w:t>
      </w:r>
    </w:p>
    <w:p w14:paraId="1AB21EC7" w14:textId="77777777" w:rsidR="00DB1DA9" w:rsidRPr="00DB1DA9" w:rsidRDefault="00DB1DA9" w:rsidP="00DB1DA9">
      <w:pPr>
        <w:pStyle w:val="ASAReference"/>
        <w:rPr>
          <w:rFonts w:ascii="Arial" w:hAnsi="Arial" w:cs="Arial"/>
          <w:sz w:val="20"/>
          <w:szCs w:val="20"/>
        </w:rPr>
      </w:pPr>
      <w:r w:rsidRPr="00DB1DA9">
        <w:rPr>
          <w:rFonts w:ascii="Arial" w:hAnsi="Arial" w:cs="Arial"/>
          <w:sz w:val="20"/>
          <w:szCs w:val="20"/>
        </w:rPr>
        <w:t>“</w:t>
      </w:r>
      <w:r w:rsidRPr="00DB1DA9">
        <w:rPr>
          <w:rFonts w:ascii="Arial" w:hAnsi="Arial" w:cs="Arial"/>
          <w:i/>
          <w:iCs/>
          <w:sz w:val="20"/>
          <w:szCs w:val="20"/>
        </w:rPr>
        <w:t>Web page without author info</w:t>
      </w:r>
      <w:r w:rsidRPr="00DB1DA9">
        <w:rPr>
          <w:rFonts w:ascii="Arial" w:hAnsi="Arial" w:cs="Arial"/>
          <w:sz w:val="20"/>
          <w:szCs w:val="20"/>
        </w:rPr>
        <w:t>” (2009) Available from: Open Source Repository &lt;http://anzasca.net&gt; (accessed 20 April 2015).</w:t>
      </w:r>
    </w:p>
    <w:p w14:paraId="3E538A91" w14:textId="77777777" w:rsidR="00DF2AA5" w:rsidRPr="0008097B" w:rsidRDefault="00DF2AA5" w:rsidP="00B050EE">
      <w:pPr>
        <w:pStyle w:val="ZEMCH-References"/>
        <w:rPr>
          <w:lang w:eastAsia="ja-JP"/>
        </w:rPr>
      </w:pPr>
    </w:p>
    <w:sectPr w:rsidR="00DF2AA5" w:rsidRPr="0008097B" w:rsidSect="005F429A">
      <w:headerReference w:type="default" r:id="rId13"/>
      <w:footerReference w:type="default" r:id="rId14"/>
      <w:pgSz w:w="11907" w:h="16839" w:code="9"/>
      <w:pgMar w:top="1701" w:right="1554" w:bottom="1701" w:left="1701" w:header="709" w:footer="709" w:gutter="0"/>
      <w:cols w:space="709"/>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21523A" w14:textId="77777777" w:rsidR="0092663C" w:rsidRDefault="0092663C">
      <w:r>
        <w:separator/>
      </w:r>
    </w:p>
  </w:endnote>
  <w:endnote w:type="continuationSeparator" w:id="0">
    <w:p w14:paraId="78E44CC9" w14:textId="77777777" w:rsidR="0092663C" w:rsidRDefault="009266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E02FA4" w14:textId="77777777" w:rsidR="00DF2AA5" w:rsidRPr="003A0EE3" w:rsidRDefault="00DF2AA5" w:rsidP="00E046F9">
    <w:pPr>
      <w:pStyle w:val="Footer"/>
      <w:jc w:val="right"/>
      <w:rPr>
        <w:rFonts w:cs="Arial"/>
        <w:szCs w:val="22"/>
      </w:rPr>
    </w:pPr>
    <w:r w:rsidRPr="003A0EE3">
      <w:rPr>
        <w:rFonts w:cs="Arial"/>
        <w:szCs w:val="22"/>
      </w:rPr>
      <w:fldChar w:fldCharType="begin"/>
    </w:r>
    <w:r w:rsidRPr="003A0EE3">
      <w:rPr>
        <w:rFonts w:cs="Arial"/>
        <w:szCs w:val="22"/>
      </w:rPr>
      <w:instrText xml:space="preserve"> PAGE   \* MERGEFORMAT </w:instrText>
    </w:r>
    <w:r w:rsidRPr="003A0EE3">
      <w:rPr>
        <w:rFonts w:cs="Arial"/>
        <w:szCs w:val="22"/>
      </w:rPr>
      <w:fldChar w:fldCharType="separate"/>
    </w:r>
    <w:r w:rsidR="0082500B">
      <w:rPr>
        <w:rFonts w:cs="Arial"/>
        <w:noProof/>
        <w:szCs w:val="22"/>
      </w:rPr>
      <w:t>1</w:t>
    </w:r>
    <w:r w:rsidRPr="003A0EE3">
      <w:rPr>
        <w:rFonts w:cs="Arial"/>
        <w:szCs w:val="22"/>
      </w:rPr>
      <w:fldChar w:fldCharType="end"/>
    </w:r>
  </w:p>
  <w:p w14:paraId="45907EA8" w14:textId="77777777" w:rsidR="00DF2AA5" w:rsidRDefault="00DF2AA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69E103" w14:textId="77777777" w:rsidR="003A0EE3" w:rsidRPr="003A0EE3" w:rsidRDefault="005F429A" w:rsidP="005F429A">
    <w:pPr>
      <w:pStyle w:val="Footer"/>
      <w:tabs>
        <w:tab w:val="left" w:pos="7839"/>
        <w:tab w:val="right" w:pos="8652"/>
      </w:tabs>
      <w:rPr>
        <w:rFonts w:cs="Arial"/>
        <w:szCs w:val="22"/>
      </w:rPr>
    </w:pPr>
    <w:r>
      <w:rPr>
        <w:rFonts w:cs="Arial"/>
        <w:szCs w:val="22"/>
      </w:rPr>
      <w:tab/>
    </w:r>
    <w:r>
      <w:rPr>
        <w:rFonts w:cs="Arial"/>
        <w:szCs w:val="22"/>
      </w:rPr>
      <w:tab/>
    </w:r>
    <w:r>
      <w:rPr>
        <w:rFonts w:cs="Arial"/>
        <w:szCs w:val="22"/>
      </w:rPr>
      <w:tab/>
    </w:r>
    <w:r w:rsidR="003A0EE3" w:rsidRPr="003A0EE3">
      <w:rPr>
        <w:rFonts w:cs="Arial"/>
        <w:szCs w:val="22"/>
      </w:rPr>
      <w:fldChar w:fldCharType="begin"/>
    </w:r>
    <w:r w:rsidR="003A0EE3" w:rsidRPr="003A0EE3">
      <w:rPr>
        <w:rFonts w:cs="Arial"/>
        <w:szCs w:val="22"/>
      </w:rPr>
      <w:instrText xml:space="preserve"> PAGE   \* MERGEFORMAT </w:instrText>
    </w:r>
    <w:r w:rsidR="003A0EE3" w:rsidRPr="003A0EE3">
      <w:rPr>
        <w:rFonts w:cs="Arial"/>
        <w:szCs w:val="22"/>
      </w:rPr>
      <w:fldChar w:fldCharType="separate"/>
    </w:r>
    <w:r w:rsidR="0082500B">
      <w:rPr>
        <w:rFonts w:cs="Arial"/>
        <w:noProof/>
        <w:szCs w:val="22"/>
      </w:rPr>
      <w:t>3</w:t>
    </w:r>
    <w:r w:rsidR="003A0EE3" w:rsidRPr="003A0EE3">
      <w:rPr>
        <w:rFonts w:cs="Arial"/>
        <w:szCs w:val="22"/>
      </w:rPr>
      <w:fldChar w:fldCharType="end"/>
    </w:r>
  </w:p>
  <w:p w14:paraId="02E9D8DB" w14:textId="77777777" w:rsidR="003A0EE3" w:rsidRPr="00B050EE" w:rsidRDefault="003A0EE3" w:rsidP="00E046F9">
    <w:pPr>
      <w:pStyle w:val="Footer"/>
      <w:rPr>
        <w:rFonts w:cs="Arial"/>
      </w:rPr>
    </w:pPr>
    <w:r w:rsidRPr="00B050EE">
      <w:rPr>
        <w:rFonts w:cs="Arial"/>
      </w:rPr>
      <w:t>AUTHOR SURNAME_PAPER NUMBER</w:t>
    </w:r>
  </w:p>
  <w:p w14:paraId="6030F5D7" w14:textId="77777777" w:rsidR="003A0EE3" w:rsidRDefault="003A0EE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9A911F" w14:textId="77777777" w:rsidR="0092663C" w:rsidRDefault="0092663C">
      <w:r>
        <w:separator/>
      </w:r>
    </w:p>
  </w:footnote>
  <w:footnote w:type="continuationSeparator" w:id="0">
    <w:p w14:paraId="0D5B56DF" w14:textId="77777777" w:rsidR="0092663C" w:rsidRDefault="009266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F1D195" w14:textId="77777777" w:rsidR="00282F84" w:rsidRDefault="00282F84" w:rsidP="00282F8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753784" w14:textId="52687AC5" w:rsidR="00124117" w:rsidRDefault="007078A8" w:rsidP="00F33CEA">
    <w:pPr>
      <w:pStyle w:val="Header"/>
      <w:tabs>
        <w:tab w:val="clear" w:pos="4513"/>
        <w:tab w:val="center" w:pos="3828"/>
      </w:tabs>
      <w:rPr>
        <w:noProof/>
        <w:lang w:val="en-AU" w:eastAsia="en-AU"/>
      </w:rPr>
    </w:pPr>
    <w:r w:rsidRPr="0057788B">
      <w:rPr>
        <w:noProof/>
        <w:color w:val="FFFFFF"/>
      </w:rPr>
      <w:drawing>
        <wp:anchor distT="0" distB="0" distL="114300" distR="114300" simplePos="0" relativeHeight="251660288" behindDoc="0" locked="0" layoutInCell="1" allowOverlap="1" wp14:anchorId="0D3AAEA3" wp14:editId="5ECB2D0C">
          <wp:simplePos x="0" y="0"/>
          <wp:positionH relativeFrom="column">
            <wp:posOffset>1935717</wp:posOffset>
          </wp:positionH>
          <wp:positionV relativeFrom="paragraph">
            <wp:posOffset>-336522</wp:posOffset>
          </wp:positionV>
          <wp:extent cx="2906973" cy="337267"/>
          <wp:effectExtent l="0" t="0" r="8255" b="571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906973" cy="337267"/>
                  </a:xfrm>
                  <a:prstGeom prst="rect">
                    <a:avLst/>
                  </a:prstGeom>
                </pic:spPr>
              </pic:pic>
            </a:graphicData>
          </a:graphic>
          <wp14:sizeRelH relativeFrom="margin">
            <wp14:pctWidth>0</wp14:pctWidth>
          </wp14:sizeRelH>
          <wp14:sizeRelV relativeFrom="margin">
            <wp14:pctHeight>0</wp14:pctHeight>
          </wp14:sizeRelV>
        </wp:anchor>
      </w:drawing>
    </w:r>
    <w:r w:rsidR="00F33CEA">
      <w:rPr>
        <w:noProof/>
        <w:lang w:val="en-AU" w:eastAsia="en-AU"/>
      </w:rPr>
      <mc:AlternateContent>
        <mc:Choice Requires="wps">
          <w:drawing>
            <wp:anchor distT="45720" distB="45720" distL="114300" distR="114300" simplePos="0" relativeHeight="251659264" behindDoc="1" locked="0" layoutInCell="1" allowOverlap="1" wp14:anchorId="3E10999C" wp14:editId="355FE3AF">
              <wp:simplePos x="0" y="0"/>
              <wp:positionH relativeFrom="column">
                <wp:posOffset>1792605</wp:posOffset>
              </wp:positionH>
              <wp:positionV relativeFrom="paragraph">
                <wp:posOffset>14605</wp:posOffset>
              </wp:positionV>
              <wp:extent cx="3893820" cy="305435"/>
              <wp:effectExtent l="0" t="0" r="11430" b="190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3820" cy="305435"/>
                      </a:xfrm>
                      <a:prstGeom prst="rect">
                        <a:avLst/>
                      </a:prstGeom>
                      <a:solidFill>
                        <a:srgbClr val="FFFFFF"/>
                      </a:solidFill>
                      <a:ln w="9525">
                        <a:solidFill>
                          <a:srgbClr val="FFFFFF"/>
                        </a:solidFill>
                        <a:miter lim="800000"/>
                        <a:headEnd/>
                        <a:tailEnd/>
                      </a:ln>
                    </wps:spPr>
                    <wps:txbx>
                      <w:txbxContent>
                        <w:p w14:paraId="7E4C19CD" w14:textId="1E0247EB" w:rsidR="00F33CEA" w:rsidRPr="00F33CEA" w:rsidRDefault="007A66F9" w:rsidP="00124117">
                          <w:pPr>
                            <w:pStyle w:val="Header"/>
                            <w:rPr>
                              <w:i/>
                              <w:color w:val="0D0D0D"/>
                              <w:sz w:val="14"/>
                              <w:szCs w:val="16"/>
                            </w:rPr>
                          </w:pPr>
                          <w:r>
                            <w:rPr>
                              <w:i/>
                              <w:color w:val="0D0D0D"/>
                              <w:sz w:val="14"/>
                              <w:szCs w:val="16"/>
                            </w:rPr>
                            <w:t xml:space="preserve">The </w:t>
                          </w:r>
                          <w:r w:rsidR="007078A8">
                            <w:rPr>
                              <w:i/>
                              <w:color w:val="0D0D0D"/>
                              <w:sz w:val="14"/>
                              <w:szCs w:val="16"/>
                            </w:rPr>
                            <w:t>9</w:t>
                          </w:r>
                          <w:r w:rsidR="007078A8" w:rsidRPr="007078A8">
                            <w:rPr>
                              <w:i/>
                              <w:color w:val="0D0D0D"/>
                              <w:sz w:val="14"/>
                              <w:szCs w:val="16"/>
                              <w:vertAlign w:val="superscript"/>
                            </w:rPr>
                            <w:t>th</w:t>
                          </w:r>
                          <w:r w:rsidR="007078A8">
                            <w:rPr>
                              <w:i/>
                              <w:color w:val="0D0D0D"/>
                              <w:sz w:val="14"/>
                              <w:szCs w:val="16"/>
                            </w:rPr>
                            <w:t xml:space="preserve"> </w:t>
                          </w:r>
                          <w:r w:rsidR="00124117" w:rsidRPr="00F33CEA">
                            <w:rPr>
                              <w:i/>
                              <w:color w:val="0D0D0D"/>
                              <w:sz w:val="14"/>
                              <w:szCs w:val="16"/>
                            </w:rPr>
                            <w:t>International Conference on Smart Villages and Rural Development (COSVARD 202</w:t>
                          </w:r>
                          <w:r w:rsidR="007078A8">
                            <w:rPr>
                              <w:i/>
                              <w:color w:val="0D0D0D"/>
                              <w:sz w:val="14"/>
                              <w:szCs w:val="16"/>
                            </w:rPr>
                            <w:t>6</w:t>
                          </w:r>
                          <w:r w:rsidR="00124117" w:rsidRPr="00F33CEA">
                            <w:rPr>
                              <w:i/>
                              <w:color w:val="0D0D0D"/>
                              <w:sz w:val="14"/>
                              <w:szCs w:val="16"/>
                            </w:rPr>
                            <w:t>)</w:t>
                          </w:r>
                          <w:r w:rsidR="00F33CEA" w:rsidRPr="00F33CEA">
                            <w:rPr>
                              <w:i/>
                              <w:color w:val="0D0D0D"/>
                              <w:sz w:val="14"/>
                              <w:szCs w:val="16"/>
                            </w:rPr>
                            <w:t xml:space="preserve"> </w:t>
                          </w:r>
                        </w:p>
                        <w:p w14:paraId="4886C1E9" w14:textId="1965983F" w:rsidR="00124117" w:rsidRPr="00F33CEA" w:rsidRDefault="007078A8" w:rsidP="00124117">
                          <w:pPr>
                            <w:pStyle w:val="Header"/>
                            <w:rPr>
                              <w:i/>
                              <w:color w:val="0D0D0D"/>
                              <w:sz w:val="14"/>
                              <w:szCs w:val="16"/>
                            </w:rPr>
                          </w:pPr>
                          <w:r>
                            <w:rPr>
                              <w:i/>
                              <w:color w:val="0D0D0D"/>
                              <w:sz w:val="14"/>
                              <w:szCs w:val="16"/>
                            </w:rPr>
                            <w:t>29</w:t>
                          </w:r>
                          <w:r w:rsidR="007A66F9">
                            <w:rPr>
                              <w:i/>
                              <w:color w:val="0D0D0D"/>
                              <w:sz w:val="14"/>
                              <w:szCs w:val="16"/>
                            </w:rPr>
                            <w:t>-</w:t>
                          </w:r>
                          <w:r>
                            <w:rPr>
                              <w:i/>
                              <w:color w:val="0D0D0D"/>
                              <w:sz w:val="14"/>
                              <w:szCs w:val="16"/>
                            </w:rPr>
                            <w:t>31</w:t>
                          </w:r>
                          <w:r w:rsidR="00124117" w:rsidRPr="00F33CEA">
                            <w:rPr>
                              <w:i/>
                              <w:color w:val="0D0D0D"/>
                              <w:sz w:val="14"/>
                              <w:szCs w:val="16"/>
                            </w:rPr>
                            <w:t xml:space="preserve"> </w:t>
                          </w:r>
                          <w:r>
                            <w:rPr>
                              <w:i/>
                              <w:color w:val="0D0D0D"/>
                              <w:sz w:val="14"/>
                              <w:szCs w:val="16"/>
                            </w:rPr>
                            <w:t>October</w:t>
                          </w:r>
                          <w:r w:rsidR="00124117" w:rsidRPr="00F33CEA">
                            <w:rPr>
                              <w:i/>
                              <w:color w:val="0D0D0D"/>
                              <w:sz w:val="14"/>
                              <w:szCs w:val="16"/>
                            </w:rPr>
                            <w:t xml:space="preserve"> 202</w:t>
                          </w:r>
                          <w:r>
                            <w:rPr>
                              <w:i/>
                              <w:color w:val="0D0D0D"/>
                              <w:sz w:val="14"/>
                              <w:szCs w:val="16"/>
                            </w:rPr>
                            <w:t>6</w:t>
                          </w:r>
                          <w:r w:rsidR="00AE2FDE">
                            <w:rPr>
                              <w:i/>
                              <w:color w:val="0D0D0D"/>
                              <w:sz w:val="14"/>
                              <w:szCs w:val="16"/>
                            </w:rPr>
                            <w:t xml:space="preserve"> (Hybrid Mode)</w:t>
                          </w:r>
                          <w:r w:rsidR="00124117" w:rsidRPr="00F33CEA">
                            <w:rPr>
                              <w:i/>
                              <w:color w:val="0D0D0D"/>
                              <w:sz w:val="14"/>
                              <w:szCs w:val="16"/>
                            </w:rPr>
                            <w:t xml:space="preserve"> </w:t>
                          </w:r>
                          <w:r>
                            <w:rPr>
                              <w:i/>
                              <w:color w:val="0D0D0D"/>
                              <w:sz w:val="14"/>
                              <w:szCs w:val="16"/>
                            </w:rPr>
                            <w:t xml:space="preserve">- </w:t>
                          </w:r>
                          <w:r w:rsidRPr="007078A8">
                            <w:rPr>
                              <w:i/>
                              <w:color w:val="0D0D0D"/>
                              <w:sz w:val="14"/>
                              <w:szCs w:val="16"/>
                            </w:rPr>
                            <w:t xml:space="preserve">- Jointly hosted with CIB Working Commission, W107 (Construction in Developing Countries) and Task Group, TG127 (Social Value in Built Environment)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3E10999C" id="_x0000_t202" coordsize="21600,21600" o:spt="202" path="m,l,21600r21600,l21600,xe">
              <v:stroke joinstyle="miter"/>
              <v:path gradientshapeok="t" o:connecttype="rect"/>
            </v:shapetype>
            <v:shape id="Text Box 2" o:spid="_x0000_s1026" type="#_x0000_t202" style="position:absolute;margin-left:141.15pt;margin-top:1.15pt;width:306.6pt;height:24.05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" strokecolor="white">
              <v:textbox style="mso-fit-shape-to-text:t">
                <w:txbxContent>
                  <w:p w14:paraId="7E4C19CD" w14:textId="1E0247EB" w:rsidR="00F33CEA" w:rsidRPr="00F33CEA" w:rsidRDefault="007A66F9" w:rsidP="00124117">
                    <w:pPr>
                      <w:pStyle w:val="Header"/>
                      <w:rPr>
                        <w:i/>
                        <w:color w:val="0D0D0D"/>
                        <w:sz w:val="14"/>
                        <w:szCs w:val="16"/>
                      </w:rPr>
                    </w:pPr>
                    <w:r>
                      <w:rPr>
                        <w:i/>
                        <w:color w:val="0D0D0D"/>
                        <w:sz w:val="14"/>
                        <w:szCs w:val="16"/>
                      </w:rPr>
                      <w:t xml:space="preserve">The </w:t>
                    </w:r>
                    <w:r w:rsidR="007078A8">
                      <w:rPr>
                        <w:i/>
                        <w:color w:val="0D0D0D"/>
                        <w:sz w:val="14"/>
                        <w:szCs w:val="16"/>
                      </w:rPr>
                      <w:t>9</w:t>
                    </w:r>
                    <w:r w:rsidR="007078A8" w:rsidRPr="007078A8">
                      <w:rPr>
                        <w:i/>
                        <w:color w:val="0D0D0D"/>
                        <w:sz w:val="14"/>
                        <w:szCs w:val="16"/>
                        <w:vertAlign w:val="superscript"/>
                      </w:rPr>
                      <w:t>th</w:t>
                    </w:r>
                    <w:r w:rsidR="007078A8">
                      <w:rPr>
                        <w:i/>
                        <w:color w:val="0D0D0D"/>
                        <w:sz w:val="14"/>
                        <w:szCs w:val="16"/>
                      </w:rPr>
                      <w:t xml:space="preserve"> </w:t>
                    </w:r>
                    <w:r w:rsidR="00124117" w:rsidRPr="00F33CEA">
                      <w:rPr>
                        <w:i/>
                        <w:color w:val="0D0D0D"/>
                        <w:sz w:val="14"/>
                        <w:szCs w:val="16"/>
                      </w:rPr>
                      <w:t>International Conference on Smart Villages and Rural Development (COSVARD 202</w:t>
                    </w:r>
                    <w:r w:rsidR="007078A8">
                      <w:rPr>
                        <w:i/>
                        <w:color w:val="0D0D0D"/>
                        <w:sz w:val="14"/>
                        <w:szCs w:val="16"/>
                      </w:rPr>
                      <w:t>6</w:t>
                    </w:r>
                    <w:r w:rsidR="00124117" w:rsidRPr="00F33CEA">
                      <w:rPr>
                        <w:i/>
                        <w:color w:val="0D0D0D"/>
                        <w:sz w:val="14"/>
                        <w:szCs w:val="16"/>
                      </w:rPr>
                      <w:t>)</w:t>
                    </w:r>
                    <w:r w:rsidR="00F33CEA" w:rsidRPr="00F33CEA">
                      <w:rPr>
                        <w:i/>
                        <w:color w:val="0D0D0D"/>
                        <w:sz w:val="14"/>
                        <w:szCs w:val="16"/>
                      </w:rPr>
                      <w:t xml:space="preserve"> </w:t>
                    </w:r>
                  </w:p>
                  <w:p w14:paraId="4886C1E9" w14:textId="1965983F" w:rsidR="00124117" w:rsidRPr="00F33CEA" w:rsidRDefault="007078A8" w:rsidP="00124117">
                    <w:pPr>
                      <w:pStyle w:val="Header"/>
                      <w:rPr>
                        <w:i/>
                        <w:color w:val="0D0D0D"/>
                        <w:sz w:val="14"/>
                        <w:szCs w:val="16"/>
                      </w:rPr>
                    </w:pPr>
                    <w:r>
                      <w:rPr>
                        <w:i/>
                        <w:color w:val="0D0D0D"/>
                        <w:sz w:val="14"/>
                        <w:szCs w:val="16"/>
                      </w:rPr>
                      <w:t>29</w:t>
                    </w:r>
                    <w:r w:rsidR="007A66F9">
                      <w:rPr>
                        <w:i/>
                        <w:color w:val="0D0D0D"/>
                        <w:sz w:val="14"/>
                        <w:szCs w:val="16"/>
                      </w:rPr>
                      <w:t>-</w:t>
                    </w:r>
                    <w:r>
                      <w:rPr>
                        <w:i/>
                        <w:color w:val="0D0D0D"/>
                        <w:sz w:val="14"/>
                        <w:szCs w:val="16"/>
                      </w:rPr>
                      <w:t>31</w:t>
                    </w:r>
                    <w:r w:rsidR="00124117" w:rsidRPr="00F33CEA">
                      <w:rPr>
                        <w:i/>
                        <w:color w:val="0D0D0D"/>
                        <w:sz w:val="14"/>
                        <w:szCs w:val="16"/>
                      </w:rPr>
                      <w:t xml:space="preserve"> </w:t>
                    </w:r>
                    <w:r>
                      <w:rPr>
                        <w:i/>
                        <w:color w:val="0D0D0D"/>
                        <w:sz w:val="14"/>
                        <w:szCs w:val="16"/>
                      </w:rPr>
                      <w:t>October</w:t>
                    </w:r>
                    <w:r w:rsidR="00124117" w:rsidRPr="00F33CEA">
                      <w:rPr>
                        <w:i/>
                        <w:color w:val="0D0D0D"/>
                        <w:sz w:val="14"/>
                        <w:szCs w:val="16"/>
                      </w:rPr>
                      <w:t xml:space="preserve"> 202</w:t>
                    </w:r>
                    <w:r>
                      <w:rPr>
                        <w:i/>
                        <w:color w:val="0D0D0D"/>
                        <w:sz w:val="14"/>
                        <w:szCs w:val="16"/>
                      </w:rPr>
                      <w:t>6</w:t>
                    </w:r>
                    <w:r w:rsidR="00AE2FDE">
                      <w:rPr>
                        <w:i/>
                        <w:color w:val="0D0D0D"/>
                        <w:sz w:val="14"/>
                        <w:szCs w:val="16"/>
                      </w:rPr>
                      <w:t xml:space="preserve"> (Hybrid Mode)</w:t>
                    </w:r>
                    <w:r w:rsidR="00124117" w:rsidRPr="00F33CEA">
                      <w:rPr>
                        <w:i/>
                        <w:color w:val="0D0D0D"/>
                        <w:sz w:val="14"/>
                        <w:szCs w:val="16"/>
                      </w:rPr>
                      <w:t xml:space="preserve"> </w:t>
                    </w:r>
                    <w:r>
                      <w:rPr>
                        <w:i/>
                        <w:color w:val="0D0D0D"/>
                        <w:sz w:val="14"/>
                        <w:szCs w:val="16"/>
                      </w:rPr>
                      <w:t xml:space="preserve">- </w:t>
                    </w:r>
                    <w:r w:rsidRPr="007078A8">
                      <w:rPr>
                        <w:i/>
                        <w:color w:val="0D0D0D"/>
                        <w:sz w:val="14"/>
                        <w:szCs w:val="16"/>
                      </w:rPr>
                      <w:t xml:space="preserve">- Jointly hosted with CIB Working Commission, W107 (Construction in Developing Countries) and Task Group, TG127 (Social Value in Built Environment) </w:t>
                    </w:r>
                  </w:p>
                </w:txbxContent>
              </v:textbox>
            </v:shape>
          </w:pict>
        </mc:Fallback>
      </mc:AlternateContent>
    </w:r>
    <w:r w:rsidR="0078745D" w:rsidRPr="00124117">
      <w:rPr>
        <w:noProof/>
        <w:lang w:val="en-AU" w:eastAsia="en-AU"/>
      </w:rPr>
      <w:drawing>
        <wp:inline distT="0" distB="0" distL="0" distR="0" wp14:anchorId="77D1E991" wp14:editId="4AFA4594">
          <wp:extent cx="1464129" cy="723900"/>
          <wp:effectExtent l="0" t="0" r="3175" b="0"/>
          <wp:docPr id="5" name="Picture 136" descr="C:\Users\hdoloi\AppData\Local\Microsoft\Windows\INetCache\Content.Word\A4_UniLogo+SmartVillagesLab_Identifier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C:\Users\hdoloi\AppData\Local\Microsoft\Windows\INetCache\Content.Word\A4_UniLogo+SmartVillagesLab_Identifier_CMYK.jpg"/>
                  <pic:cNvPicPr>
                    <a:picLocks noChangeAspect="1" noChangeArrowheads="1"/>
                  </pic:cNvPicPr>
                </pic:nvPicPr>
                <pic:blipFill>
                  <a:blip r:embed="rId2">
                    <a:extLst>
                      <a:ext uri="{28A0092B-C50C-407E-A947-70E740481C1C}">
                        <a14:useLocalDpi xmlns:a14="http://schemas.microsoft.com/office/drawing/2010/main" val="0"/>
                      </a:ext>
                    </a:extLst>
                  </a:blip>
                  <a:srcRect r="-2400"/>
                  <a:stretch>
                    <a:fillRect/>
                  </a:stretch>
                </pic:blipFill>
                <pic:spPr bwMode="auto">
                  <a:xfrm>
                    <a:off x="0" y="0"/>
                    <a:ext cx="1478242" cy="730878"/>
                  </a:xfrm>
                  <a:prstGeom prst="rect">
                    <a:avLst/>
                  </a:prstGeom>
                  <a:noFill/>
                  <a:ln>
                    <a:noFill/>
                  </a:ln>
                </pic:spPr>
              </pic:pic>
            </a:graphicData>
          </a:graphic>
        </wp:inline>
      </w:drawing>
    </w:r>
  </w:p>
  <w:p w14:paraId="2DDFC3FB" w14:textId="77777777" w:rsidR="00124117" w:rsidRDefault="00124117" w:rsidP="00282F84">
    <w:pPr>
      <w:pStyle w:val="Header"/>
      <w:rPr>
        <w:noProof/>
        <w:lang w:val="en-AU" w:eastAsia="en-AU"/>
      </w:rPr>
    </w:pPr>
  </w:p>
  <w:p w14:paraId="7C6E45C7" w14:textId="77777777" w:rsidR="004C5687" w:rsidRPr="00081D01" w:rsidRDefault="005F429A" w:rsidP="00124117">
    <w:pPr>
      <w:pStyle w:val="Header"/>
      <w:pBdr>
        <w:bottom w:val="single" w:sz="6" w:space="0" w:color="auto"/>
      </w:pBdr>
      <w:tabs>
        <w:tab w:val="clear" w:pos="4513"/>
        <w:tab w:val="clear" w:pos="9026"/>
        <w:tab w:val="left" w:pos="7534"/>
        <w:tab w:val="left" w:pos="7822"/>
        <w:tab w:val="left" w:pos="7960"/>
      </w:tabs>
      <w:rPr>
        <w:color w:val="0D0D0D"/>
        <w:sz w:val="16"/>
        <w:szCs w:val="16"/>
      </w:rPr>
    </w:pPr>
    <w:r>
      <w:rPr>
        <w:color w:val="0D0D0D"/>
        <w:sz w:val="16"/>
        <w:szCs w:val="16"/>
      </w:rPr>
      <w:tab/>
    </w:r>
  </w:p>
  <w:p w14:paraId="2D77DC14" w14:textId="77777777" w:rsidR="004C5687" w:rsidRPr="0032747F" w:rsidRDefault="004C5687" w:rsidP="00124117">
    <w:pPr>
      <w:pStyle w:val="Header"/>
      <w:pBdr>
        <w:bottom w:val="single" w:sz="6" w:space="0" w:color="auto"/>
      </w:pBdr>
      <w:rPr>
        <w:color w:val="0D0D0D"/>
        <w:sz w:val="16"/>
      </w:rPr>
    </w:pPr>
  </w:p>
  <w:p w14:paraId="6A42BD9C" w14:textId="77777777" w:rsidR="003A0EE3" w:rsidRPr="0032747F" w:rsidRDefault="003A0EE3">
    <w:pPr>
      <w:pStyle w:val="Header"/>
      <w:rPr>
        <w:color w:val="0D0D0D"/>
        <w:sz w:val="16"/>
      </w:rPr>
    </w:pPr>
    <w:r w:rsidRPr="0032747F">
      <w:rPr>
        <w:color w:val="0D0D0D"/>
        <w:sz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FB4A2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30683E09"/>
    <w:multiLevelType w:val="multilevel"/>
    <w:tmpl w:val="7810580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45CE27B2"/>
    <w:multiLevelType w:val="multilevel"/>
    <w:tmpl w:val="E95899A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47FF56E0"/>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48466EC2"/>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2"/>
  </w:num>
  <w:num w:numId="2">
    <w:abstractNumId w:val="3"/>
  </w:num>
  <w:num w:numId="3">
    <w:abstractNumId w:val="1"/>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AA5"/>
    <w:rsid w:val="00030CD3"/>
    <w:rsid w:val="00034DB7"/>
    <w:rsid w:val="00046F57"/>
    <w:rsid w:val="00081D01"/>
    <w:rsid w:val="00091288"/>
    <w:rsid w:val="000A11B2"/>
    <w:rsid w:val="000C0F82"/>
    <w:rsid w:val="00116AFD"/>
    <w:rsid w:val="00124117"/>
    <w:rsid w:val="001328E0"/>
    <w:rsid w:val="001D0653"/>
    <w:rsid w:val="002128F9"/>
    <w:rsid w:val="00245531"/>
    <w:rsid w:val="0025110D"/>
    <w:rsid w:val="00272D14"/>
    <w:rsid w:val="00277C46"/>
    <w:rsid w:val="00282F84"/>
    <w:rsid w:val="0032747F"/>
    <w:rsid w:val="003A0EE3"/>
    <w:rsid w:val="003A2B99"/>
    <w:rsid w:val="003B1BA2"/>
    <w:rsid w:val="003D109B"/>
    <w:rsid w:val="003E5C59"/>
    <w:rsid w:val="00425E7E"/>
    <w:rsid w:val="00435D24"/>
    <w:rsid w:val="0044119A"/>
    <w:rsid w:val="0045672E"/>
    <w:rsid w:val="004911BC"/>
    <w:rsid w:val="004953B2"/>
    <w:rsid w:val="004A6B26"/>
    <w:rsid w:val="004C5687"/>
    <w:rsid w:val="004F3B1F"/>
    <w:rsid w:val="0055260F"/>
    <w:rsid w:val="005E535E"/>
    <w:rsid w:val="005F429A"/>
    <w:rsid w:val="00672375"/>
    <w:rsid w:val="006A4682"/>
    <w:rsid w:val="006D49C9"/>
    <w:rsid w:val="006F0D0F"/>
    <w:rsid w:val="007078A8"/>
    <w:rsid w:val="00725237"/>
    <w:rsid w:val="007428B5"/>
    <w:rsid w:val="007467A4"/>
    <w:rsid w:val="0078745D"/>
    <w:rsid w:val="007A66F9"/>
    <w:rsid w:val="007B1DEC"/>
    <w:rsid w:val="0082500B"/>
    <w:rsid w:val="00827921"/>
    <w:rsid w:val="00842712"/>
    <w:rsid w:val="00881EC4"/>
    <w:rsid w:val="008A216D"/>
    <w:rsid w:val="008B1572"/>
    <w:rsid w:val="008B254A"/>
    <w:rsid w:val="008F57C0"/>
    <w:rsid w:val="00916121"/>
    <w:rsid w:val="0092663C"/>
    <w:rsid w:val="00985130"/>
    <w:rsid w:val="00A904E4"/>
    <w:rsid w:val="00A96732"/>
    <w:rsid w:val="00AA07F4"/>
    <w:rsid w:val="00AD0FD9"/>
    <w:rsid w:val="00AE2FDE"/>
    <w:rsid w:val="00B050EE"/>
    <w:rsid w:val="00B20C7D"/>
    <w:rsid w:val="00B43A63"/>
    <w:rsid w:val="00B5274A"/>
    <w:rsid w:val="00B90341"/>
    <w:rsid w:val="00BA2FAB"/>
    <w:rsid w:val="00C40A3E"/>
    <w:rsid w:val="00C71400"/>
    <w:rsid w:val="00CF306F"/>
    <w:rsid w:val="00D14E96"/>
    <w:rsid w:val="00D32EC1"/>
    <w:rsid w:val="00D449B9"/>
    <w:rsid w:val="00D65E25"/>
    <w:rsid w:val="00D66B9F"/>
    <w:rsid w:val="00D719DE"/>
    <w:rsid w:val="00D80415"/>
    <w:rsid w:val="00DB1DA9"/>
    <w:rsid w:val="00DC3A77"/>
    <w:rsid w:val="00DF2AA5"/>
    <w:rsid w:val="00DF6111"/>
    <w:rsid w:val="00E046F9"/>
    <w:rsid w:val="00E2721F"/>
    <w:rsid w:val="00E32250"/>
    <w:rsid w:val="00E62F84"/>
    <w:rsid w:val="00E81DEE"/>
    <w:rsid w:val="00EC2313"/>
    <w:rsid w:val="00ED627F"/>
    <w:rsid w:val="00F01C49"/>
    <w:rsid w:val="00F33CEA"/>
    <w:rsid w:val="00F349DC"/>
    <w:rsid w:val="00F57E74"/>
    <w:rsid w:val="00F86E8D"/>
    <w:rsid w:val="00FA4CC3"/>
    <w:rsid w:val="00FB444B"/>
    <w:rsid w:val="00FB46B8"/>
    <w:rsid w:val="00FE75A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3D1F27"/>
  <w15:chartTrackingRefBased/>
  <w15:docId w15:val="{3339EF6F-B731-43EA-A0F4-20775ABF4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C2313"/>
    <w:pPr>
      <w:autoSpaceDE w:val="0"/>
      <w:autoSpaceDN w:val="0"/>
    </w:pPr>
    <w:rPr>
      <w:rFonts w:ascii="Arial" w:eastAsia="Times New Roman" w:hAnsi="Arial"/>
      <w:sz w:val="22"/>
      <w:lang w:val="en-GB" w:eastAsia="en-US"/>
    </w:rPr>
  </w:style>
  <w:style w:type="paragraph" w:styleId="Heading1">
    <w:name w:val="heading 1"/>
    <w:basedOn w:val="Normal"/>
    <w:next w:val="Normal"/>
    <w:link w:val="Heading1Char"/>
    <w:uiPriority w:val="9"/>
    <w:qFormat/>
    <w:rsid w:val="005E535E"/>
    <w:pPr>
      <w:keepNext/>
      <w:numPr>
        <w:numId w:val="2"/>
      </w:numPr>
      <w:spacing w:before="240" w:after="60"/>
      <w:outlineLvl w:val="0"/>
    </w:pPr>
    <w:rPr>
      <w:b/>
      <w:bCs/>
      <w:kern w:val="32"/>
      <w:szCs w:val="32"/>
    </w:rPr>
  </w:style>
  <w:style w:type="paragraph" w:styleId="Heading2">
    <w:name w:val="heading 2"/>
    <w:basedOn w:val="Normal"/>
    <w:next w:val="Normal"/>
    <w:link w:val="Heading2Char"/>
    <w:uiPriority w:val="9"/>
    <w:unhideWhenUsed/>
    <w:qFormat/>
    <w:rsid w:val="008B254A"/>
    <w:pPr>
      <w:keepNext/>
      <w:numPr>
        <w:ilvl w:val="1"/>
        <w:numId w:val="2"/>
      </w:numPr>
      <w:spacing w:before="240" w:after="60"/>
      <w:outlineLvl w:val="1"/>
    </w:pPr>
    <w:rPr>
      <w:b/>
      <w:bCs/>
      <w:i/>
      <w:iCs/>
      <w:szCs w:val="28"/>
    </w:rPr>
  </w:style>
  <w:style w:type="paragraph" w:styleId="Heading3">
    <w:name w:val="heading 3"/>
    <w:basedOn w:val="Normal"/>
    <w:next w:val="Normal"/>
    <w:link w:val="Heading3Char"/>
    <w:uiPriority w:val="9"/>
    <w:unhideWhenUsed/>
    <w:qFormat/>
    <w:rsid w:val="005E535E"/>
    <w:pPr>
      <w:keepNext/>
      <w:numPr>
        <w:ilvl w:val="2"/>
        <w:numId w:val="2"/>
      </w:numPr>
      <w:spacing w:before="240" w:after="60"/>
      <w:outlineLvl w:val="2"/>
    </w:pPr>
    <w:rPr>
      <w:bCs/>
      <w:i/>
      <w:szCs w:val="26"/>
    </w:rPr>
  </w:style>
  <w:style w:type="paragraph" w:styleId="Heading4">
    <w:name w:val="heading 4"/>
    <w:basedOn w:val="Normal"/>
    <w:next w:val="Normal"/>
    <w:link w:val="Heading4Char"/>
    <w:uiPriority w:val="9"/>
    <w:semiHidden/>
    <w:unhideWhenUsed/>
    <w:qFormat/>
    <w:rsid w:val="005E535E"/>
    <w:pPr>
      <w:keepNext/>
      <w:numPr>
        <w:ilvl w:val="3"/>
        <w:numId w:val="2"/>
      </w:numPr>
      <w:spacing w:before="240" w:after="60"/>
      <w:outlineLvl w:val="3"/>
    </w:pPr>
    <w:rPr>
      <w:bCs/>
      <w:i/>
      <w:szCs w:val="28"/>
    </w:rPr>
  </w:style>
  <w:style w:type="paragraph" w:styleId="Heading5">
    <w:name w:val="heading 5"/>
    <w:basedOn w:val="Normal"/>
    <w:next w:val="Normal"/>
    <w:link w:val="Heading5Char"/>
    <w:uiPriority w:val="9"/>
    <w:semiHidden/>
    <w:unhideWhenUsed/>
    <w:qFormat/>
    <w:rsid w:val="00881EC4"/>
    <w:pPr>
      <w:numPr>
        <w:ilvl w:val="4"/>
        <w:numId w:val="2"/>
      </w:num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semiHidden/>
    <w:unhideWhenUsed/>
    <w:qFormat/>
    <w:rsid w:val="00881EC4"/>
    <w:pPr>
      <w:numPr>
        <w:ilvl w:val="5"/>
        <w:numId w:val="2"/>
      </w:numPr>
      <w:spacing w:before="240" w:after="60"/>
      <w:outlineLvl w:val="5"/>
    </w:pPr>
    <w:rPr>
      <w:rFonts w:ascii="Calibri" w:hAnsi="Calibri"/>
      <w:b/>
      <w:bCs/>
      <w:szCs w:val="22"/>
    </w:rPr>
  </w:style>
  <w:style w:type="paragraph" w:styleId="Heading7">
    <w:name w:val="heading 7"/>
    <w:basedOn w:val="Normal"/>
    <w:next w:val="Normal"/>
    <w:link w:val="Heading7Char"/>
    <w:uiPriority w:val="9"/>
    <w:semiHidden/>
    <w:unhideWhenUsed/>
    <w:qFormat/>
    <w:rsid w:val="00881EC4"/>
    <w:pPr>
      <w:numPr>
        <w:ilvl w:val="6"/>
        <w:numId w:val="2"/>
      </w:numPr>
      <w:spacing w:before="240" w:after="60"/>
      <w:outlineLvl w:val="6"/>
    </w:pPr>
    <w:rPr>
      <w:rFonts w:ascii="Calibri" w:hAnsi="Calibri"/>
      <w:sz w:val="24"/>
      <w:szCs w:val="24"/>
    </w:rPr>
  </w:style>
  <w:style w:type="paragraph" w:styleId="Heading8">
    <w:name w:val="heading 8"/>
    <w:basedOn w:val="Normal"/>
    <w:next w:val="Normal"/>
    <w:link w:val="Heading8Char"/>
    <w:uiPriority w:val="9"/>
    <w:semiHidden/>
    <w:unhideWhenUsed/>
    <w:qFormat/>
    <w:rsid w:val="00881EC4"/>
    <w:pPr>
      <w:numPr>
        <w:ilvl w:val="7"/>
        <w:numId w:val="2"/>
      </w:numPr>
      <w:spacing w:before="240" w:after="60"/>
      <w:outlineLvl w:val="7"/>
    </w:pPr>
    <w:rPr>
      <w:rFonts w:ascii="Calibri" w:hAnsi="Calibri"/>
      <w:i/>
      <w:iCs/>
      <w:sz w:val="24"/>
      <w:szCs w:val="24"/>
    </w:rPr>
  </w:style>
  <w:style w:type="paragraph" w:styleId="Heading9">
    <w:name w:val="heading 9"/>
    <w:basedOn w:val="Normal"/>
    <w:next w:val="Normal"/>
    <w:link w:val="Heading9Char"/>
    <w:uiPriority w:val="9"/>
    <w:semiHidden/>
    <w:unhideWhenUsed/>
    <w:qFormat/>
    <w:rsid w:val="00881EC4"/>
    <w:pPr>
      <w:numPr>
        <w:ilvl w:val="8"/>
        <w:numId w:val="2"/>
      </w:numPr>
      <w:spacing w:before="240" w:after="60"/>
      <w:outlineLvl w:val="8"/>
    </w:pPr>
    <w:rPr>
      <w:rFonts w:ascii="Calibri Light" w:hAnsi="Calibri Light"/>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1328E0"/>
    <w:pPr>
      <w:jc w:val="both"/>
    </w:pPr>
    <w:rPr>
      <w:rFonts w:cs="Arial"/>
      <w:szCs w:val="24"/>
    </w:rPr>
  </w:style>
  <w:style w:type="character" w:customStyle="1" w:styleId="BodyTextChar">
    <w:name w:val="Body Text Char"/>
    <w:link w:val="BodyText"/>
    <w:uiPriority w:val="99"/>
    <w:rsid w:val="001328E0"/>
    <w:rPr>
      <w:rFonts w:ascii="Arial" w:eastAsia="Times New Roman" w:hAnsi="Arial" w:cs="Arial"/>
      <w:sz w:val="22"/>
      <w:szCs w:val="24"/>
      <w:lang w:eastAsia="en-US"/>
    </w:rPr>
  </w:style>
  <w:style w:type="character" w:styleId="Hyperlink">
    <w:name w:val="Hyperlink"/>
    <w:uiPriority w:val="99"/>
    <w:unhideWhenUsed/>
    <w:rsid w:val="00916121"/>
    <w:rPr>
      <w:rFonts w:ascii="Arial" w:hAnsi="Arial" w:cs="Times New Roman"/>
      <w:color w:val="0000FF"/>
      <w:sz w:val="20"/>
      <w:u w:val="single"/>
    </w:rPr>
  </w:style>
  <w:style w:type="paragraph" w:styleId="NoSpacing">
    <w:name w:val="No Spacing"/>
    <w:uiPriority w:val="1"/>
    <w:qFormat/>
    <w:rsid w:val="00DF2AA5"/>
    <w:pPr>
      <w:autoSpaceDE w:val="0"/>
      <w:autoSpaceDN w:val="0"/>
    </w:pPr>
    <w:rPr>
      <w:rFonts w:ascii="Times New Roman" w:eastAsia="Times New Roman" w:hAnsi="Times New Roman"/>
      <w:lang w:val="en-GB" w:eastAsia="en-US"/>
    </w:rPr>
  </w:style>
  <w:style w:type="character" w:styleId="Emphasis">
    <w:name w:val="Emphasis"/>
    <w:uiPriority w:val="20"/>
    <w:qFormat/>
    <w:rsid w:val="00DF2AA5"/>
    <w:rPr>
      <w:rFonts w:cs="Times New Roman"/>
      <w:b/>
      <w:bCs/>
    </w:rPr>
  </w:style>
  <w:style w:type="paragraph" w:customStyle="1" w:styleId="ASAReference">
    <w:name w:val="ASA Reference"/>
    <w:basedOn w:val="Normal"/>
    <w:rsid w:val="00DB1DA9"/>
    <w:pPr>
      <w:autoSpaceDE/>
      <w:autoSpaceDN/>
      <w:ind w:left="284" w:hanging="284"/>
      <w:jc w:val="both"/>
    </w:pPr>
    <w:rPr>
      <w:rFonts w:ascii="Calibri" w:hAnsi="Calibri"/>
      <w:sz w:val="18"/>
      <w:szCs w:val="18"/>
    </w:rPr>
  </w:style>
  <w:style w:type="paragraph" w:styleId="Footer">
    <w:name w:val="footer"/>
    <w:basedOn w:val="Normal"/>
    <w:link w:val="FooterChar"/>
    <w:uiPriority w:val="99"/>
    <w:unhideWhenUsed/>
    <w:rsid w:val="00B050EE"/>
    <w:pPr>
      <w:tabs>
        <w:tab w:val="center" w:pos="4513"/>
        <w:tab w:val="right" w:pos="9026"/>
      </w:tabs>
    </w:pPr>
    <w:rPr>
      <w:sz w:val="16"/>
    </w:rPr>
  </w:style>
  <w:style w:type="character" w:customStyle="1" w:styleId="FooterChar">
    <w:name w:val="Footer Char"/>
    <w:link w:val="Footer"/>
    <w:uiPriority w:val="99"/>
    <w:rsid w:val="00B050EE"/>
    <w:rPr>
      <w:rFonts w:ascii="Arial" w:eastAsia="Times New Roman" w:hAnsi="Arial"/>
      <w:sz w:val="16"/>
      <w:lang w:eastAsia="en-US"/>
    </w:rPr>
  </w:style>
  <w:style w:type="paragraph" w:styleId="Header">
    <w:name w:val="header"/>
    <w:basedOn w:val="Normal"/>
    <w:link w:val="HeaderChar"/>
    <w:uiPriority w:val="99"/>
    <w:unhideWhenUsed/>
    <w:rsid w:val="00E046F9"/>
    <w:pPr>
      <w:tabs>
        <w:tab w:val="center" w:pos="4513"/>
        <w:tab w:val="right" w:pos="9026"/>
      </w:tabs>
    </w:pPr>
  </w:style>
  <w:style w:type="character" w:customStyle="1" w:styleId="HeaderChar">
    <w:name w:val="Header Char"/>
    <w:link w:val="Header"/>
    <w:uiPriority w:val="99"/>
    <w:rsid w:val="00E046F9"/>
    <w:rPr>
      <w:rFonts w:ascii="Times New Roman" w:eastAsia="Times New Roman" w:hAnsi="Times New Roman"/>
      <w:lang w:eastAsia="en-US"/>
    </w:rPr>
  </w:style>
  <w:style w:type="paragraph" w:customStyle="1" w:styleId="ZEMCH-Abstract">
    <w:name w:val="ZEMCH-Abstract"/>
    <w:basedOn w:val="ZEMCH-Body"/>
    <w:next w:val="ZEMCH-Body"/>
    <w:qFormat/>
    <w:rsid w:val="001328E0"/>
    <w:pPr>
      <w:adjustRightInd w:val="0"/>
    </w:pPr>
    <w:rPr>
      <w:i/>
      <w:iCs/>
      <w:sz w:val="20"/>
      <w:szCs w:val="22"/>
      <w:lang w:eastAsia="ja-JP"/>
    </w:rPr>
  </w:style>
  <w:style w:type="paragraph" w:customStyle="1" w:styleId="ZEMCH-Keywords">
    <w:name w:val="ZEMCH-Keywords"/>
    <w:basedOn w:val="ZEMCH-Body"/>
    <w:next w:val="ZEMCH-Body"/>
    <w:qFormat/>
    <w:rsid w:val="00D719DE"/>
    <w:rPr>
      <w:bCs/>
      <w:i/>
      <w:sz w:val="20"/>
    </w:rPr>
  </w:style>
  <w:style w:type="paragraph" w:customStyle="1" w:styleId="ZEMCH-References">
    <w:name w:val="ZEMCH-References"/>
    <w:basedOn w:val="ZEMCH-Body"/>
    <w:next w:val="ZEMCH-Body"/>
    <w:qFormat/>
    <w:rsid w:val="006D49C9"/>
    <w:rPr>
      <w:bCs/>
      <w:color w:val="000000"/>
      <w:sz w:val="20"/>
      <w:szCs w:val="22"/>
    </w:rPr>
  </w:style>
  <w:style w:type="character" w:customStyle="1" w:styleId="Heading1Char">
    <w:name w:val="Heading 1 Char"/>
    <w:link w:val="Heading1"/>
    <w:uiPriority w:val="9"/>
    <w:rsid w:val="005E535E"/>
    <w:rPr>
      <w:rFonts w:ascii="Arial" w:eastAsia="Times New Roman" w:hAnsi="Arial" w:cs="Times New Roman"/>
      <w:b/>
      <w:bCs/>
      <w:kern w:val="32"/>
      <w:sz w:val="22"/>
      <w:szCs w:val="32"/>
      <w:lang w:eastAsia="en-US"/>
    </w:rPr>
  </w:style>
  <w:style w:type="paragraph" w:customStyle="1" w:styleId="ZEMCH-Tables-Figures">
    <w:name w:val="ZEMCH-Tables-Figures"/>
    <w:basedOn w:val="ZEMCH-Body"/>
    <w:next w:val="ZEMCH-Body"/>
    <w:qFormat/>
    <w:rsid w:val="00916121"/>
    <w:pPr>
      <w:tabs>
        <w:tab w:val="left" w:pos="4140"/>
      </w:tabs>
      <w:autoSpaceDE/>
      <w:jc w:val="center"/>
    </w:pPr>
    <w:rPr>
      <w:sz w:val="18"/>
    </w:rPr>
  </w:style>
  <w:style w:type="paragraph" w:customStyle="1" w:styleId="ZEMCH-Caption">
    <w:name w:val="ZEMCH-Caption"/>
    <w:basedOn w:val="ZEMCH-Body"/>
    <w:next w:val="ZEMCH-Body"/>
    <w:qFormat/>
    <w:rsid w:val="00916121"/>
    <w:pPr>
      <w:jc w:val="center"/>
    </w:pPr>
    <w:rPr>
      <w:b/>
      <w:sz w:val="18"/>
    </w:rPr>
  </w:style>
  <w:style w:type="paragraph" w:customStyle="1" w:styleId="ZEMCH-Title">
    <w:name w:val="ZEMCH-Title"/>
    <w:basedOn w:val="ZEMCH-Body"/>
    <w:next w:val="ZEMCH-Body"/>
    <w:qFormat/>
    <w:rsid w:val="001328E0"/>
    <w:pPr>
      <w:tabs>
        <w:tab w:val="left" w:pos="4140"/>
      </w:tabs>
      <w:autoSpaceDE/>
      <w:jc w:val="center"/>
    </w:pPr>
    <w:rPr>
      <w:b/>
      <w:sz w:val="28"/>
      <w:szCs w:val="28"/>
    </w:rPr>
  </w:style>
  <w:style w:type="paragraph" w:customStyle="1" w:styleId="ZEMCH-Body">
    <w:name w:val="ZEMCH-Body"/>
    <w:basedOn w:val="BodyText"/>
    <w:qFormat/>
    <w:rsid w:val="00277C46"/>
  </w:style>
  <w:style w:type="paragraph" w:customStyle="1" w:styleId="ZEMCH-Affiliation">
    <w:name w:val="ZEMCH-Affiliation"/>
    <w:basedOn w:val="NoSpacing"/>
    <w:qFormat/>
    <w:rsid w:val="00277C46"/>
    <w:rPr>
      <w:rFonts w:ascii="Arial" w:hAnsi="Arial" w:cs="Arial"/>
      <w:sz w:val="18"/>
      <w:szCs w:val="18"/>
    </w:rPr>
  </w:style>
  <w:style w:type="paragraph" w:customStyle="1" w:styleId="ZEMCH-Authors">
    <w:name w:val="ZEMCH-Authors"/>
    <w:basedOn w:val="ZEMCH-Body"/>
    <w:next w:val="ZEMCH-Body"/>
    <w:qFormat/>
    <w:rsid w:val="00B20C7D"/>
    <w:pPr>
      <w:jc w:val="center"/>
    </w:pPr>
  </w:style>
  <w:style w:type="character" w:customStyle="1" w:styleId="ASAPublicationtitle">
    <w:name w:val="ASA Publication title"/>
    <w:rsid w:val="00DB1DA9"/>
    <w:rPr>
      <w:rFonts w:ascii="Calibri" w:hAnsi="Calibri" w:hint="default"/>
      <w:b w:val="0"/>
      <w:bCs w:val="0"/>
      <w:i/>
      <w:iCs w:val="0"/>
      <w:sz w:val="18"/>
    </w:rPr>
  </w:style>
  <w:style w:type="character" w:customStyle="1" w:styleId="Heading2Char">
    <w:name w:val="Heading 2 Char"/>
    <w:link w:val="Heading2"/>
    <w:uiPriority w:val="9"/>
    <w:rsid w:val="008B254A"/>
    <w:rPr>
      <w:rFonts w:ascii="Arial" w:eastAsia="Times New Roman" w:hAnsi="Arial" w:cs="Times New Roman"/>
      <w:b/>
      <w:bCs/>
      <w:i/>
      <w:iCs/>
      <w:sz w:val="22"/>
      <w:szCs w:val="28"/>
      <w:lang w:eastAsia="en-US"/>
    </w:rPr>
  </w:style>
  <w:style w:type="character" w:customStyle="1" w:styleId="Heading3Char">
    <w:name w:val="Heading 3 Char"/>
    <w:link w:val="Heading3"/>
    <w:uiPriority w:val="9"/>
    <w:rsid w:val="005E535E"/>
    <w:rPr>
      <w:rFonts w:ascii="Arial" w:eastAsia="Times New Roman" w:hAnsi="Arial" w:cs="Times New Roman"/>
      <w:bCs/>
      <w:i/>
      <w:sz w:val="22"/>
      <w:szCs w:val="26"/>
      <w:lang w:eastAsia="en-US"/>
    </w:rPr>
  </w:style>
  <w:style w:type="character" w:customStyle="1" w:styleId="Heading4Char">
    <w:name w:val="Heading 4 Char"/>
    <w:link w:val="Heading4"/>
    <w:uiPriority w:val="9"/>
    <w:semiHidden/>
    <w:rsid w:val="005E535E"/>
    <w:rPr>
      <w:rFonts w:ascii="Arial" w:eastAsia="Times New Roman" w:hAnsi="Arial" w:cs="Times New Roman"/>
      <w:bCs/>
      <w:i/>
      <w:sz w:val="22"/>
      <w:szCs w:val="28"/>
      <w:lang w:eastAsia="en-US"/>
    </w:rPr>
  </w:style>
  <w:style w:type="character" w:customStyle="1" w:styleId="Heading5Char">
    <w:name w:val="Heading 5 Char"/>
    <w:link w:val="Heading5"/>
    <w:uiPriority w:val="9"/>
    <w:semiHidden/>
    <w:rsid w:val="00881EC4"/>
    <w:rPr>
      <w:rFonts w:ascii="Calibri" w:eastAsia="Times New Roman" w:hAnsi="Calibri" w:cs="Times New Roman"/>
      <w:b/>
      <w:bCs/>
      <w:i/>
      <w:iCs/>
      <w:sz w:val="26"/>
      <w:szCs w:val="26"/>
      <w:lang w:eastAsia="en-US"/>
    </w:rPr>
  </w:style>
  <w:style w:type="character" w:customStyle="1" w:styleId="Heading6Char">
    <w:name w:val="Heading 6 Char"/>
    <w:link w:val="Heading6"/>
    <w:uiPriority w:val="9"/>
    <w:semiHidden/>
    <w:rsid w:val="00881EC4"/>
    <w:rPr>
      <w:rFonts w:ascii="Calibri" w:eastAsia="Times New Roman" w:hAnsi="Calibri" w:cs="Times New Roman"/>
      <w:b/>
      <w:bCs/>
      <w:sz w:val="22"/>
      <w:szCs w:val="22"/>
      <w:lang w:eastAsia="en-US"/>
    </w:rPr>
  </w:style>
  <w:style w:type="character" w:customStyle="1" w:styleId="Heading7Char">
    <w:name w:val="Heading 7 Char"/>
    <w:link w:val="Heading7"/>
    <w:uiPriority w:val="9"/>
    <w:semiHidden/>
    <w:rsid w:val="00881EC4"/>
    <w:rPr>
      <w:rFonts w:ascii="Calibri" w:eastAsia="Times New Roman" w:hAnsi="Calibri" w:cs="Times New Roman"/>
      <w:sz w:val="24"/>
      <w:szCs w:val="24"/>
      <w:lang w:eastAsia="en-US"/>
    </w:rPr>
  </w:style>
  <w:style w:type="character" w:customStyle="1" w:styleId="Heading8Char">
    <w:name w:val="Heading 8 Char"/>
    <w:link w:val="Heading8"/>
    <w:uiPriority w:val="9"/>
    <w:semiHidden/>
    <w:rsid w:val="00881EC4"/>
    <w:rPr>
      <w:rFonts w:ascii="Calibri" w:eastAsia="Times New Roman" w:hAnsi="Calibri" w:cs="Times New Roman"/>
      <w:i/>
      <w:iCs/>
      <w:sz w:val="24"/>
      <w:szCs w:val="24"/>
      <w:lang w:eastAsia="en-US"/>
    </w:rPr>
  </w:style>
  <w:style w:type="character" w:customStyle="1" w:styleId="Heading9Char">
    <w:name w:val="Heading 9 Char"/>
    <w:link w:val="Heading9"/>
    <w:uiPriority w:val="9"/>
    <w:semiHidden/>
    <w:rsid w:val="00881EC4"/>
    <w:rPr>
      <w:rFonts w:ascii="Calibri Light" w:eastAsia="Times New Roman" w:hAnsi="Calibri Light" w:cs="Times New Roman"/>
      <w:sz w:val="22"/>
      <w:szCs w:val="22"/>
      <w:lang w:eastAsia="en-US"/>
    </w:rPr>
  </w:style>
  <w:style w:type="paragraph" w:customStyle="1" w:styleId="ZEMCH-Acknowledgements">
    <w:name w:val="ZEMCH-Acknowledgements"/>
    <w:basedOn w:val="ZEMCH-Body"/>
    <w:qFormat/>
    <w:rsid w:val="008B1572"/>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8635235">
      <w:bodyDiv w:val="1"/>
      <w:marLeft w:val="0"/>
      <w:marRight w:val="0"/>
      <w:marTop w:val="0"/>
      <w:marBottom w:val="0"/>
      <w:divBdr>
        <w:top w:val="none" w:sz="0" w:space="0" w:color="auto"/>
        <w:left w:val="none" w:sz="0" w:space="0" w:color="auto"/>
        <w:bottom w:val="none" w:sz="0" w:space="0" w:color="auto"/>
        <w:right w:val="none" w:sz="0" w:space="0" w:color="auto"/>
      </w:divBdr>
    </w:div>
    <w:div w:id="2080060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1.bin"/><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0BA942-C759-42C2-B3DA-86DFE7643C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965</Words>
  <Characters>5503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University of Brighton</Company>
  <LinksUpToDate>false</LinksUpToDate>
  <CharactersWithSpaces>6456</CharactersWithSpaces>
  <SharedDoc>false</SharedDoc>
  <HLinks>
    <vt:vector size="18" baseType="variant">
      <vt:variant>
        <vt:i4>7864398</vt:i4>
      </vt:variant>
      <vt:variant>
        <vt:i4>6</vt:i4>
      </vt:variant>
      <vt:variant>
        <vt:i4>0</vt:i4>
      </vt:variant>
      <vt:variant>
        <vt:i4>5</vt:i4>
      </vt:variant>
      <vt:variant>
        <vt:lpwstr>mailto:e.mail@buid.ac.ae</vt:lpwstr>
      </vt:variant>
      <vt:variant>
        <vt:lpwstr/>
      </vt:variant>
      <vt:variant>
        <vt:i4>7864398</vt:i4>
      </vt:variant>
      <vt:variant>
        <vt:i4>3</vt:i4>
      </vt:variant>
      <vt:variant>
        <vt:i4>0</vt:i4>
      </vt:variant>
      <vt:variant>
        <vt:i4>5</vt:i4>
      </vt:variant>
      <vt:variant>
        <vt:lpwstr>mailto:e.mail@buid.ac.ae</vt:lpwstr>
      </vt:variant>
      <vt:variant>
        <vt:lpwstr/>
      </vt:variant>
      <vt:variant>
        <vt:i4>7864398</vt:i4>
      </vt:variant>
      <vt:variant>
        <vt:i4>0</vt:i4>
      </vt:variant>
      <vt:variant>
        <vt:i4>0</vt:i4>
      </vt:variant>
      <vt:variant>
        <vt:i4>5</vt:i4>
      </vt:variant>
      <vt:variant>
        <vt:lpwstr>mailto:e.mail@buid.ac.ae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Arman Hashemi</dc:creator>
  <cp:keywords/>
  <cp:lastModifiedBy>Hemanta Doloi</cp:lastModifiedBy>
  <cp:revision>8</cp:revision>
  <dcterms:created xsi:type="dcterms:W3CDTF">2021-04-21T04:35:00Z</dcterms:created>
  <dcterms:modified xsi:type="dcterms:W3CDTF">2026-04-21T00:20:00Z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6e290f8b9484ed5a3bab8d2d5f31e9c2867dad9167d08b94a30efd17162157d6</vt:lpwstr>
  </property>
</Properties>
</file>